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C5EFE" w14:textId="77777777" w:rsidR="003F4932" w:rsidRDefault="003F4932">
      <w:pPr>
        <w:jc w:val="center"/>
        <w:rPr>
          <w:rFonts w:ascii="Calibri" w:eastAsia="Calibri" w:hAnsi="Calibri" w:cs="Calibri"/>
          <w:b/>
          <w:bCs/>
          <w:sz w:val="56"/>
          <w:szCs w:val="56"/>
        </w:rPr>
      </w:pPr>
    </w:p>
    <w:p w14:paraId="08A4F9DD" w14:textId="77777777" w:rsidR="003F4932" w:rsidRDefault="003F4932">
      <w:pPr>
        <w:jc w:val="center"/>
        <w:rPr>
          <w:rFonts w:ascii="Calibri" w:eastAsia="Calibri" w:hAnsi="Calibri" w:cs="Calibri"/>
          <w:b/>
          <w:bCs/>
          <w:sz w:val="56"/>
          <w:szCs w:val="56"/>
        </w:rPr>
      </w:pPr>
    </w:p>
    <w:p w14:paraId="3C12409E" w14:textId="77777777" w:rsidR="003F4932" w:rsidRDefault="003F4932">
      <w:pPr>
        <w:jc w:val="center"/>
        <w:rPr>
          <w:rFonts w:ascii="Calibri" w:eastAsia="Calibri" w:hAnsi="Calibri" w:cs="Calibri"/>
          <w:b/>
          <w:bCs/>
          <w:sz w:val="56"/>
          <w:szCs w:val="56"/>
        </w:rPr>
      </w:pPr>
    </w:p>
    <w:p w14:paraId="2345C31E" w14:textId="77777777" w:rsidR="003F4932" w:rsidRDefault="003906D3" w:rsidP="00D8701D">
      <w:pPr>
        <w:jc w:val="center"/>
        <w:outlineLvl w:val="0"/>
        <w:rPr>
          <w:rFonts w:ascii="Calibri" w:eastAsia="Calibri" w:hAnsi="Calibri" w:cs="Calibri"/>
          <w:b/>
          <w:bCs/>
          <w:sz w:val="72"/>
          <w:szCs w:val="72"/>
        </w:rPr>
      </w:pPr>
      <w:r>
        <w:rPr>
          <w:rFonts w:ascii="Calibri" w:eastAsia="Calibri" w:hAnsi="Calibri" w:cs="Calibri"/>
          <w:b/>
          <w:bCs/>
          <w:sz w:val="72"/>
          <w:szCs w:val="72"/>
        </w:rPr>
        <w:t>Stichting Aquero</w:t>
      </w:r>
    </w:p>
    <w:p w14:paraId="465B27F2" w14:textId="77777777" w:rsidR="003F4932" w:rsidRDefault="003F4932">
      <w:pPr>
        <w:jc w:val="center"/>
        <w:rPr>
          <w:rFonts w:ascii="Calibri" w:eastAsia="Calibri" w:hAnsi="Calibri" w:cs="Calibri"/>
          <w:b/>
          <w:bCs/>
          <w:sz w:val="72"/>
          <w:szCs w:val="72"/>
        </w:rPr>
      </w:pPr>
    </w:p>
    <w:p w14:paraId="321844C8" w14:textId="77777777" w:rsidR="003F4932" w:rsidRDefault="003F4932">
      <w:pPr>
        <w:jc w:val="center"/>
        <w:rPr>
          <w:rFonts w:ascii="Calibri" w:eastAsia="Calibri" w:hAnsi="Calibri" w:cs="Calibri"/>
          <w:b/>
          <w:bCs/>
          <w:sz w:val="72"/>
          <w:szCs w:val="72"/>
        </w:rPr>
      </w:pPr>
    </w:p>
    <w:p w14:paraId="68138CA3" w14:textId="77777777" w:rsidR="003F4932" w:rsidRDefault="003F4932">
      <w:pPr>
        <w:jc w:val="center"/>
        <w:rPr>
          <w:rFonts w:ascii="Calibri" w:eastAsia="Calibri" w:hAnsi="Calibri" w:cs="Calibri"/>
          <w:b/>
          <w:bCs/>
          <w:sz w:val="72"/>
          <w:szCs w:val="72"/>
        </w:rPr>
      </w:pPr>
    </w:p>
    <w:p w14:paraId="51073D34" w14:textId="77777777" w:rsidR="003F4932" w:rsidRDefault="003906D3" w:rsidP="00D8701D">
      <w:pPr>
        <w:jc w:val="center"/>
        <w:outlineLvl w:val="0"/>
        <w:rPr>
          <w:rFonts w:ascii="Calibri" w:eastAsia="Calibri" w:hAnsi="Calibri" w:cs="Calibri"/>
          <w:sz w:val="56"/>
          <w:szCs w:val="56"/>
        </w:rPr>
      </w:pPr>
      <w:r>
        <w:rPr>
          <w:rFonts w:ascii="Calibri" w:eastAsia="Calibri" w:hAnsi="Calibri" w:cs="Calibri"/>
          <w:sz w:val="56"/>
          <w:szCs w:val="56"/>
        </w:rPr>
        <w:t>Jaarverslag 20</w:t>
      </w:r>
      <w:r w:rsidR="00244FC4">
        <w:rPr>
          <w:rFonts w:ascii="Calibri" w:eastAsia="Calibri" w:hAnsi="Calibri" w:cs="Calibri"/>
          <w:sz w:val="56"/>
          <w:szCs w:val="56"/>
        </w:rPr>
        <w:t>2</w:t>
      </w:r>
      <w:r w:rsidR="003A443C">
        <w:rPr>
          <w:rFonts w:ascii="Calibri" w:eastAsia="Calibri" w:hAnsi="Calibri" w:cs="Calibri"/>
          <w:sz w:val="56"/>
          <w:szCs w:val="56"/>
        </w:rPr>
        <w:t>1</w:t>
      </w:r>
    </w:p>
    <w:p w14:paraId="1DC3D4A0" w14:textId="77777777" w:rsidR="003F4932" w:rsidRDefault="003F4932">
      <w:pPr>
        <w:rPr>
          <w:rFonts w:ascii="Calibri" w:eastAsia="Calibri" w:hAnsi="Calibri" w:cs="Calibri"/>
          <w:b/>
          <w:bCs/>
          <w:sz w:val="56"/>
          <w:szCs w:val="56"/>
        </w:rPr>
      </w:pPr>
    </w:p>
    <w:p w14:paraId="7CC0C4B4" w14:textId="77777777" w:rsidR="003F4932" w:rsidRDefault="003906D3">
      <w:r>
        <w:rPr>
          <w:rFonts w:ascii="Calibri" w:eastAsia="Calibri" w:hAnsi="Calibri" w:cs="Calibri"/>
          <w:b/>
          <w:bCs/>
        </w:rPr>
        <w:br w:type="page"/>
      </w:r>
    </w:p>
    <w:p w14:paraId="0A4731A5" w14:textId="77777777" w:rsidR="003F4932" w:rsidRDefault="003906D3" w:rsidP="00D8701D">
      <w:pPr>
        <w:outlineLvl w:val="0"/>
        <w:rPr>
          <w:rFonts w:ascii="Calibri" w:eastAsia="Calibri" w:hAnsi="Calibri" w:cs="Calibri"/>
          <w:b/>
          <w:bCs/>
        </w:rPr>
      </w:pPr>
      <w:r>
        <w:rPr>
          <w:rFonts w:ascii="Calibri" w:eastAsia="Calibri" w:hAnsi="Calibri" w:cs="Calibri"/>
          <w:b/>
          <w:bCs/>
        </w:rPr>
        <w:lastRenderedPageBreak/>
        <w:t>Algemeen</w:t>
      </w:r>
    </w:p>
    <w:p w14:paraId="68482AFB" w14:textId="77777777" w:rsidR="003F4932" w:rsidRDefault="003F4932">
      <w:pPr>
        <w:rPr>
          <w:rFonts w:ascii="Calibri" w:eastAsia="Calibri" w:hAnsi="Calibri" w:cs="Calibri"/>
        </w:rPr>
      </w:pPr>
    </w:p>
    <w:p w14:paraId="33A5C72F" w14:textId="77777777" w:rsidR="003F4932" w:rsidRDefault="003906D3">
      <w:pPr>
        <w:rPr>
          <w:rFonts w:ascii="Calibri" w:eastAsia="Calibri" w:hAnsi="Calibri" w:cs="Calibri"/>
        </w:rPr>
      </w:pPr>
      <w:r>
        <w:rPr>
          <w:rFonts w:ascii="Calibri" w:eastAsia="Calibri" w:hAnsi="Calibri" w:cs="Calibri"/>
        </w:rPr>
        <w:t>In dit jaarverslag wordt verantwoording afgelegd over de activiteiten van Stichting Aquero, statutair gevestigd te Delft, opgericht op 15 december 1999.</w:t>
      </w:r>
    </w:p>
    <w:p w14:paraId="79D73468" w14:textId="77777777" w:rsidR="003F4932" w:rsidRDefault="003906D3">
      <w:pPr>
        <w:rPr>
          <w:rFonts w:ascii="Calibri" w:eastAsia="Calibri" w:hAnsi="Calibri" w:cs="Calibri"/>
        </w:rPr>
      </w:pPr>
      <w:r>
        <w:rPr>
          <w:rFonts w:ascii="Calibri" w:eastAsia="Calibri" w:hAnsi="Calibri" w:cs="Calibri"/>
        </w:rPr>
        <w:t>Stichting Aquero is aangemerkt als een algemeen nut beogende instelling (ANBI) en valt als zodanig voor de betaling van schenking- en erfbelasting onder het 0%-tarief.</w:t>
      </w:r>
    </w:p>
    <w:p w14:paraId="50026DEB" w14:textId="77777777" w:rsidR="003F4932" w:rsidRDefault="003F4932">
      <w:pPr>
        <w:rPr>
          <w:rFonts w:ascii="Calibri" w:eastAsia="Calibri" w:hAnsi="Calibri" w:cs="Calibri"/>
        </w:rPr>
      </w:pPr>
    </w:p>
    <w:p w14:paraId="083FBF32" w14:textId="77777777" w:rsidR="003F4932" w:rsidRDefault="003906D3" w:rsidP="00D8701D">
      <w:pPr>
        <w:outlineLvl w:val="0"/>
        <w:rPr>
          <w:rFonts w:ascii="Calibri" w:eastAsia="Calibri" w:hAnsi="Calibri" w:cs="Calibri"/>
          <w:b/>
          <w:bCs/>
        </w:rPr>
      </w:pPr>
      <w:r>
        <w:rPr>
          <w:rFonts w:ascii="Calibri" w:eastAsia="Calibri" w:hAnsi="Calibri" w:cs="Calibri"/>
          <w:b/>
          <w:bCs/>
        </w:rPr>
        <w:t>Doelstelling</w:t>
      </w:r>
    </w:p>
    <w:p w14:paraId="10968715" w14:textId="77777777" w:rsidR="003F4932" w:rsidRDefault="003F4932">
      <w:pPr>
        <w:rPr>
          <w:rFonts w:ascii="Calibri" w:eastAsia="Calibri" w:hAnsi="Calibri" w:cs="Calibri"/>
        </w:rPr>
      </w:pPr>
    </w:p>
    <w:p w14:paraId="79C8E0A8" w14:textId="77777777" w:rsidR="003F4932" w:rsidRDefault="003906D3">
      <w:pPr>
        <w:rPr>
          <w:rFonts w:ascii="Calibri" w:eastAsia="Calibri" w:hAnsi="Calibri" w:cs="Calibri"/>
        </w:rPr>
      </w:pPr>
      <w:r>
        <w:rPr>
          <w:rFonts w:ascii="Calibri" w:eastAsia="Calibri" w:hAnsi="Calibri" w:cs="Calibri"/>
        </w:rPr>
        <w:t>Het statutair doel van Stichting Aquero luidt:</w:t>
      </w:r>
    </w:p>
    <w:p w14:paraId="2A5F776E" w14:textId="77777777" w:rsidR="003F4932" w:rsidRDefault="003906D3">
      <w:pPr>
        <w:rPr>
          <w:rFonts w:ascii="Calibri" w:eastAsia="Calibri" w:hAnsi="Calibri" w:cs="Calibri"/>
        </w:rPr>
      </w:pPr>
      <w:r>
        <w:rPr>
          <w:rFonts w:ascii="Calibri" w:eastAsia="Calibri" w:hAnsi="Calibri" w:cs="Calibri"/>
        </w:rPr>
        <w:t xml:space="preserve">Het verwerven van financiële en andere middelen om voor financieel </w:t>
      </w:r>
      <w:r w:rsidR="00D8701D">
        <w:rPr>
          <w:rFonts w:ascii="Calibri" w:eastAsia="Calibri" w:hAnsi="Calibri" w:cs="Calibri"/>
        </w:rPr>
        <w:t>minder</w:t>
      </w:r>
      <w:r w:rsidR="00B00BC6">
        <w:rPr>
          <w:rFonts w:ascii="Calibri" w:eastAsia="Calibri" w:hAnsi="Calibri" w:cs="Calibri"/>
        </w:rPr>
        <w:t xml:space="preserve"> </w:t>
      </w:r>
      <w:r w:rsidR="00D8701D">
        <w:rPr>
          <w:rFonts w:ascii="Calibri" w:eastAsia="Calibri" w:hAnsi="Calibri" w:cs="Calibri"/>
        </w:rPr>
        <w:t>draagkrachtige</w:t>
      </w:r>
      <w:r>
        <w:rPr>
          <w:rFonts w:ascii="Calibri" w:eastAsia="Calibri" w:hAnsi="Calibri" w:cs="Calibri"/>
        </w:rPr>
        <w:t xml:space="preserve"> zieken een reis naar Lourdes mogelijk te maken; de stichting kan ook zelf evenementen organiseren waarvan de opbrengt het doel van de stichting ten goede komt.</w:t>
      </w:r>
    </w:p>
    <w:p w14:paraId="2B758E1B" w14:textId="77777777" w:rsidR="003F4932" w:rsidRDefault="003F4932">
      <w:pPr>
        <w:rPr>
          <w:rFonts w:ascii="Calibri" w:eastAsia="Calibri" w:hAnsi="Calibri" w:cs="Calibri"/>
        </w:rPr>
      </w:pPr>
    </w:p>
    <w:p w14:paraId="57D95ECD" w14:textId="77777777" w:rsidR="003F4932" w:rsidRDefault="003906D3" w:rsidP="00D8701D">
      <w:pPr>
        <w:outlineLvl w:val="0"/>
        <w:rPr>
          <w:rFonts w:ascii="Calibri" w:eastAsia="Calibri" w:hAnsi="Calibri" w:cs="Calibri"/>
          <w:b/>
          <w:bCs/>
        </w:rPr>
      </w:pPr>
      <w:r>
        <w:rPr>
          <w:rFonts w:ascii="Calibri" w:eastAsia="Calibri" w:hAnsi="Calibri" w:cs="Calibri"/>
          <w:b/>
          <w:bCs/>
        </w:rPr>
        <w:t>Bestuur</w:t>
      </w:r>
    </w:p>
    <w:p w14:paraId="4916B2C4" w14:textId="77777777" w:rsidR="003F4932" w:rsidRDefault="003F4932">
      <w:pPr>
        <w:rPr>
          <w:rFonts w:ascii="Calibri" w:eastAsia="Calibri" w:hAnsi="Calibri" w:cs="Calibri"/>
        </w:rPr>
      </w:pPr>
    </w:p>
    <w:p w14:paraId="06D4F04F" w14:textId="77777777" w:rsidR="003F4932" w:rsidRDefault="003906D3">
      <w:pPr>
        <w:rPr>
          <w:rFonts w:ascii="Calibri" w:eastAsia="Calibri" w:hAnsi="Calibri" w:cs="Calibri"/>
        </w:rPr>
      </w:pPr>
      <w:r>
        <w:rPr>
          <w:rFonts w:ascii="Calibri" w:eastAsia="Calibri" w:hAnsi="Calibri" w:cs="Calibri"/>
        </w:rPr>
        <w:t>Het bestuur van Stichting Aquero bestaat sinds 1 januari 2016 uit de volgende personen:</w:t>
      </w:r>
    </w:p>
    <w:p w14:paraId="3213B7C7" w14:textId="77777777" w:rsidR="003F4932" w:rsidRDefault="003906D3">
      <w:pPr>
        <w:rPr>
          <w:rFonts w:ascii="Calibri" w:eastAsia="Calibri" w:hAnsi="Calibri" w:cs="Calibri"/>
        </w:rPr>
      </w:pPr>
      <w:r>
        <w:rPr>
          <w:rFonts w:ascii="Calibri" w:eastAsia="Calibri" w:hAnsi="Calibri" w:cs="Calibri"/>
        </w:rPr>
        <w:t>Janet van Dordrecht-Hoogendijk, voorzitter</w:t>
      </w:r>
    </w:p>
    <w:p w14:paraId="397E2629" w14:textId="77777777" w:rsidR="003F4932" w:rsidRDefault="003906D3">
      <w:pPr>
        <w:rPr>
          <w:rFonts w:ascii="Calibri" w:eastAsia="Calibri" w:hAnsi="Calibri" w:cs="Calibri"/>
        </w:rPr>
      </w:pPr>
      <w:r>
        <w:rPr>
          <w:rFonts w:ascii="Calibri" w:eastAsia="Calibri" w:hAnsi="Calibri" w:cs="Calibri"/>
        </w:rPr>
        <w:t>Janny Spaansen, penningmeester</w:t>
      </w:r>
    </w:p>
    <w:p w14:paraId="378AB6B5" w14:textId="77777777" w:rsidR="003F4932" w:rsidRDefault="003906D3">
      <w:pPr>
        <w:rPr>
          <w:rFonts w:ascii="Calibri" w:eastAsia="Calibri" w:hAnsi="Calibri" w:cs="Calibri"/>
        </w:rPr>
      </w:pPr>
      <w:r>
        <w:rPr>
          <w:rFonts w:ascii="Calibri" w:eastAsia="Calibri" w:hAnsi="Calibri" w:cs="Calibri"/>
        </w:rPr>
        <w:t xml:space="preserve">Bert Elferink, </w:t>
      </w:r>
      <w:r w:rsidR="003B3A88">
        <w:rPr>
          <w:rFonts w:ascii="Calibri" w:eastAsia="Calibri" w:hAnsi="Calibri" w:cs="Calibri"/>
        </w:rPr>
        <w:t>secretaris</w:t>
      </w:r>
    </w:p>
    <w:p w14:paraId="5F8FFFFD" w14:textId="77777777" w:rsidR="003F4932" w:rsidRDefault="003F4932">
      <w:pPr>
        <w:rPr>
          <w:rFonts w:ascii="Calibri" w:eastAsia="Calibri" w:hAnsi="Calibri" w:cs="Calibri"/>
        </w:rPr>
      </w:pPr>
    </w:p>
    <w:p w14:paraId="325C7CA1" w14:textId="77777777" w:rsidR="003F4932" w:rsidRDefault="003906D3" w:rsidP="00D8701D">
      <w:pPr>
        <w:outlineLvl w:val="0"/>
        <w:rPr>
          <w:rFonts w:ascii="Calibri" w:eastAsia="Calibri" w:hAnsi="Calibri" w:cs="Calibri"/>
          <w:i/>
          <w:iCs/>
        </w:rPr>
      </w:pPr>
      <w:r>
        <w:rPr>
          <w:rFonts w:ascii="Calibri" w:eastAsia="Calibri" w:hAnsi="Calibri" w:cs="Calibri"/>
          <w:i/>
          <w:iCs/>
        </w:rPr>
        <w:t>Beloningsbeleid</w:t>
      </w:r>
    </w:p>
    <w:p w14:paraId="2125FFA9" w14:textId="77777777" w:rsidR="003F4932" w:rsidRDefault="003906D3">
      <w:pPr>
        <w:rPr>
          <w:rFonts w:ascii="Calibri" w:eastAsia="Calibri" w:hAnsi="Calibri" w:cs="Calibri"/>
        </w:rPr>
      </w:pPr>
      <w:r>
        <w:rPr>
          <w:rFonts w:ascii="Calibri" w:eastAsia="Calibri" w:hAnsi="Calibri" w:cs="Calibri"/>
        </w:rPr>
        <w:t>Er worden door de stichting geen beloningen vergoed, noch aan bestuurders noch aan derden. Aanwijsbare onkosten gemaakt ten behoeve van de stichting worden tegen de kostprijs vergoed tegen overlegging van een betaalbewijs.</w:t>
      </w:r>
    </w:p>
    <w:p w14:paraId="49CDC1B2" w14:textId="77777777" w:rsidR="003F4932" w:rsidRDefault="003F4932">
      <w:pPr>
        <w:rPr>
          <w:rFonts w:ascii="Calibri" w:eastAsia="Calibri" w:hAnsi="Calibri" w:cs="Calibri"/>
        </w:rPr>
      </w:pPr>
    </w:p>
    <w:p w14:paraId="758CB88E" w14:textId="77777777" w:rsidR="003F4932" w:rsidRDefault="003906D3" w:rsidP="00D8701D">
      <w:pPr>
        <w:outlineLvl w:val="0"/>
        <w:rPr>
          <w:rFonts w:ascii="Calibri" w:eastAsia="Calibri" w:hAnsi="Calibri" w:cs="Calibri"/>
        </w:rPr>
      </w:pPr>
      <w:r>
        <w:rPr>
          <w:rFonts w:ascii="Calibri" w:eastAsia="Calibri" w:hAnsi="Calibri" w:cs="Calibri"/>
        </w:rPr>
        <w:t>De stichting heeft geen werknemers.</w:t>
      </w:r>
    </w:p>
    <w:p w14:paraId="32911932" w14:textId="77777777" w:rsidR="003F4932" w:rsidRDefault="003F4932">
      <w:pPr>
        <w:rPr>
          <w:rFonts w:ascii="Calibri" w:eastAsia="Calibri" w:hAnsi="Calibri" w:cs="Calibri"/>
        </w:rPr>
      </w:pPr>
    </w:p>
    <w:p w14:paraId="03806584" w14:textId="77777777" w:rsidR="003F4932" w:rsidRDefault="003906D3" w:rsidP="00D8701D">
      <w:pPr>
        <w:outlineLvl w:val="0"/>
        <w:rPr>
          <w:rFonts w:ascii="Calibri" w:eastAsia="Calibri" w:hAnsi="Calibri" w:cs="Calibri"/>
          <w:b/>
          <w:bCs/>
        </w:rPr>
      </w:pPr>
      <w:r>
        <w:rPr>
          <w:rFonts w:ascii="Calibri" w:eastAsia="Calibri" w:hAnsi="Calibri" w:cs="Calibri"/>
          <w:b/>
          <w:bCs/>
        </w:rPr>
        <w:t>Organisatieprofiel</w:t>
      </w:r>
    </w:p>
    <w:p w14:paraId="6FC31DF7" w14:textId="77777777" w:rsidR="00702032" w:rsidRDefault="00702032">
      <w:pPr>
        <w:rPr>
          <w:rFonts w:ascii="Calibri" w:eastAsia="Calibri" w:hAnsi="Calibri" w:cs="Calibri"/>
        </w:rPr>
      </w:pPr>
    </w:p>
    <w:p w14:paraId="2B618298" w14:textId="77777777" w:rsidR="003F4932" w:rsidRDefault="003906D3">
      <w:pPr>
        <w:rPr>
          <w:rFonts w:ascii="Calibri" w:eastAsia="Calibri" w:hAnsi="Calibri" w:cs="Calibri"/>
        </w:rPr>
      </w:pPr>
      <w:r>
        <w:rPr>
          <w:rFonts w:ascii="Calibri" w:eastAsia="Calibri" w:hAnsi="Calibri" w:cs="Calibri"/>
        </w:rPr>
        <w:t xml:space="preserve">Stichting Aquero kent twee hoofdprocessen: evenementen organiseren en fondsenwerving. De uitvoering van de evenementen gebeurt door vrijwilligers; vrijwilligers die zich met hart en ziel inzetten, vaak reeds naast hun vrijwilligerswerk gedurende bedevaartreizen naar </w:t>
      </w:r>
      <w:r w:rsidR="00B00BC6">
        <w:rPr>
          <w:rFonts w:ascii="Calibri" w:eastAsia="Calibri" w:hAnsi="Calibri" w:cs="Calibri"/>
        </w:rPr>
        <w:t xml:space="preserve">bijvoorbeeld </w:t>
      </w:r>
      <w:r>
        <w:rPr>
          <w:rFonts w:ascii="Calibri" w:eastAsia="Calibri" w:hAnsi="Calibri" w:cs="Calibri"/>
        </w:rPr>
        <w:t>Lourdes.</w:t>
      </w:r>
    </w:p>
    <w:p w14:paraId="56DBD06B" w14:textId="77777777" w:rsidR="00B00BC6" w:rsidRDefault="003906D3">
      <w:pPr>
        <w:rPr>
          <w:rFonts w:ascii="Calibri" w:eastAsia="Calibri" w:hAnsi="Calibri" w:cs="Calibri"/>
        </w:rPr>
      </w:pPr>
      <w:r>
        <w:rPr>
          <w:rFonts w:ascii="Calibri" w:eastAsia="Calibri" w:hAnsi="Calibri" w:cs="Calibri"/>
        </w:rPr>
        <w:t xml:space="preserve">Fondsenwerving gebeurt ten behoeve van de financiering van de evenementen en daarnaast ten behoeve van het bereiken van de statutaire doelstelling: het financieel mogelijk maken van een </w:t>
      </w:r>
      <w:r w:rsidR="00B00BC6">
        <w:rPr>
          <w:rFonts w:ascii="Calibri" w:eastAsia="Calibri" w:hAnsi="Calibri" w:cs="Calibri"/>
        </w:rPr>
        <w:t>bedevaart</w:t>
      </w:r>
      <w:r>
        <w:rPr>
          <w:rFonts w:ascii="Calibri" w:eastAsia="Calibri" w:hAnsi="Calibri" w:cs="Calibri"/>
        </w:rPr>
        <w:t xml:space="preserve">reis naar </w:t>
      </w:r>
      <w:r w:rsidR="00B00BC6">
        <w:rPr>
          <w:rFonts w:ascii="Calibri" w:eastAsia="Calibri" w:hAnsi="Calibri" w:cs="Calibri"/>
        </w:rPr>
        <w:t xml:space="preserve">bijvoorbeeld </w:t>
      </w:r>
      <w:r>
        <w:rPr>
          <w:rFonts w:ascii="Calibri" w:eastAsia="Calibri" w:hAnsi="Calibri" w:cs="Calibri"/>
        </w:rPr>
        <w:t>Lourdes voor financiële minder d</w:t>
      </w:r>
      <w:r w:rsidR="00B00BC6">
        <w:rPr>
          <w:rFonts w:ascii="Calibri" w:eastAsia="Calibri" w:hAnsi="Calibri" w:cs="Calibri"/>
        </w:rPr>
        <w:t>raag</w:t>
      </w:r>
      <w:r>
        <w:rPr>
          <w:rFonts w:ascii="Calibri" w:eastAsia="Calibri" w:hAnsi="Calibri" w:cs="Calibri"/>
        </w:rPr>
        <w:t xml:space="preserve">krachtige </w:t>
      </w:r>
      <w:r w:rsidR="00B00BC6">
        <w:rPr>
          <w:rFonts w:ascii="Calibri" w:eastAsia="Calibri" w:hAnsi="Calibri" w:cs="Calibri"/>
        </w:rPr>
        <w:t>individuen</w:t>
      </w:r>
      <w:r>
        <w:rPr>
          <w:rFonts w:ascii="Calibri" w:eastAsia="Calibri" w:hAnsi="Calibri" w:cs="Calibri"/>
        </w:rPr>
        <w:t>. Feitelijk is sprake van een tweesporenbeleid.</w:t>
      </w:r>
    </w:p>
    <w:p w14:paraId="49D7727C" w14:textId="77777777" w:rsidR="003F4932" w:rsidRDefault="003F4932">
      <w:pPr>
        <w:rPr>
          <w:rFonts w:ascii="Calibri" w:eastAsia="Calibri" w:hAnsi="Calibri" w:cs="Calibri"/>
        </w:rPr>
      </w:pPr>
    </w:p>
    <w:p w14:paraId="694FE22D" w14:textId="77777777" w:rsidR="003F4932" w:rsidRDefault="003906D3">
      <w:pPr>
        <w:rPr>
          <w:rFonts w:ascii="Calibri" w:eastAsia="Calibri" w:hAnsi="Calibri" w:cs="Calibri"/>
          <w:b/>
          <w:bCs/>
        </w:rPr>
      </w:pPr>
      <w:r>
        <w:rPr>
          <w:rFonts w:ascii="Calibri" w:eastAsia="Calibri" w:hAnsi="Calibri" w:cs="Calibri"/>
          <w:b/>
          <w:bCs/>
        </w:rPr>
        <w:t>20</w:t>
      </w:r>
      <w:r w:rsidR="00244FC4">
        <w:rPr>
          <w:rFonts w:ascii="Calibri" w:eastAsia="Calibri" w:hAnsi="Calibri" w:cs="Calibri"/>
          <w:b/>
          <w:bCs/>
        </w:rPr>
        <w:t>2</w:t>
      </w:r>
      <w:r w:rsidR="003A443C">
        <w:rPr>
          <w:rFonts w:ascii="Calibri" w:eastAsia="Calibri" w:hAnsi="Calibri" w:cs="Calibri"/>
          <w:b/>
          <w:bCs/>
        </w:rPr>
        <w:t>1</w:t>
      </w:r>
    </w:p>
    <w:p w14:paraId="38A4BE1A" w14:textId="77777777" w:rsidR="00702032" w:rsidRDefault="00702032">
      <w:pPr>
        <w:rPr>
          <w:rFonts w:ascii="Calibri" w:eastAsia="Calibri" w:hAnsi="Calibri" w:cs="Calibri"/>
        </w:rPr>
      </w:pPr>
    </w:p>
    <w:p w14:paraId="231DB88C" w14:textId="77777777" w:rsidR="00244FC4" w:rsidRDefault="003A443C" w:rsidP="00244FC4">
      <w:pPr>
        <w:rPr>
          <w:rFonts w:ascii="Calibri" w:eastAsia="Calibri" w:hAnsi="Calibri" w:cs="Calibri"/>
        </w:rPr>
      </w:pPr>
      <w:r>
        <w:rPr>
          <w:rFonts w:ascii="Calibri" w:eastAsia="Calibri" w:hAnsi="Calibri" w:cs="Calibri"/>
        </w:rPr>
        <w:t>In oktober van het jaar 2021 heeft de reünie plaatsgevonden van het</w:t>
      </w:r>
      <w:r w:rsidR="003906D3">
        <w:rPr>
          <w:rFonts w:ascii="Calibri" w:eastAsia="Calibri" w:hAnsi="Calibri" w:cs="Calibri"/>
        </w:rPr>
        <w:t xml:space="preserve"> evenement ‘De Maria Passie’, een project waarin hedendaagse (pop)muziek en het leven van Maria worden samengebracht</w:t>
      </w:r>
      <w:r w:rsidR="00244FC4">
        <w:rPr>
          <w:rFonts w:ascii="Calibri" w:eastAsia="Calibri" w:hAnsi="Calibri" w:cs="Calibri"/>
        </w:rPr>
        <w:t>.</w:t>
      </w:r>
      <w:r>
        <w:rPr>
          <w:rFonts w:ascii="Calibri" w:eastAsia="Calibri" w:hAnsi="Calibri" w:cs="Calibri"/>
        </w:rPr>
        <w:t xml:space="preserve"> Hiermee is het project volledig afgerond.</w:t>
      </w:r>
    </w:p>
    <w:p w14:paraId="463DA92D" w14:textId="77777777" w:rsidR="00524922" w:rsidRDefault="00524922" w:rsidP="00D8701D">
      <w:pPr>
        <w:outlineLvl w:val="0"/>
        <w:rPr>
          <w:rFonts w:ascii="Calibri" w:eastAsia="Calibri" w:hAnsi="Calibri" w:cs="Calibri"/>
          <w:b/>
          <w:bCs/>
        </w:rPr>
      </w:pPr>
    </w:p>
    <w:p w14:paraId="469006C7" w14:textId="77777777" w:rsidR="003F4932" w:rsidRDefault="003906D3" w:rsidP="00D8701D">
      <w:pPr>
        <w:outlineLvl w:val="0"/>
        <w:rPr>
          <w:rFonts w:ascii="Calibri" w:eastAsia="Calibri" w:hAnsi="Calibri" w:cs="Calibri"/>
          <w:b/>
          <w:bCs/>
        </w:rPr>
      </w:pPr>
      <w:r>
        <w:rPr>
          <w:rFonts w:ascii="Calibri" w:eastAsia="Calibri" w:hAnsi="Calibri" w:cs="Calibri"/>
          <w:b/>
          <w:bCs/>
        </w:rPr>
        <w:t>Feiten en cijfers</w:t>
      </w:r>
    </w:p>
    <w:p w14:paraId="1E60DB8F" w14:textId="77777777" w:rsidR="00702032" w:rsidRDefault="00702032" w:rsidP="00B00BC6">
      <w:pPr>
        <w:rPr>
          <w:rFonts w:ascii="Calibri" w:eastAsia="Calibri" w:hAnsi="Calibri" w:cs="Calibri"/>
        </w:rPr>
      </w:pPr>
    </w:p>
    <w:p w14:paraId="04D3B992" w14:textId="77777777" w:rsidR="00B00BC6" w:rsidRDefault="00B00BC6" w:rsidP="00B00BC6">
      <w:pPr>
        <w:rPr>
          <w:rFonts w:ascii="Calibri" w:eastAsia="Calibri" w:hAnsi="Calibri" w:cs="Calibri"/>
        </w:rPr>
      </w:pPr>
      <w:r>
        <w:rPr>
          <w:rFonts w:ascii="Calibri" w:eastAsia="Calibri" w:hAnsi="Calibri" w:cs="Calibri"/>
        </w:rPr>
        <w:lastRenderedPageBreak/>
        <w:t>Het bestuur heeft in 20</w:t>
      </w:r>
      <w:r w:rsidR="00244FC4">
        <w:rPr>
          <w:rFonts w:ascii="Calibri" w:eastAsia="Calibri" w:hAnsi="Calibri" w:cs="Calibri"/>
        </w:rPr>
        <w:t>2</w:t>
      </w:r>
      <w:r w:rsidR="003A443C">
        <w:rPr>
          <w:rFonts w:ascii="Calibri" w:eastAsia="Calibri" w:hAnsi="Calibri" w:cs="Calibri"/>
        </w:rPr>
        <w:t>1</w:t>
      </w:r>
      <w:r w:rsidR="00244FC4">
        <w:rPr>
          <w:rFonts w:ascii="Calibri" w:eastAsia="Calibri" w:hAnsi="Calibri" w:cs="Calibri"/>
        </w:rPr>
        <w:t xml:space="preserve"> geen enkele maal vergaderd. Wel heeft er via email contact plaatsgevonden teneinde de continuïteit van het Aquerofonds te waarborgen.</w:t>
      </w:r>
    </w:p>
    <w:p w14:paraId="4982C77E" w14:textId="77777777" w:rsidR="00B00BC6" w:rsidRPr="00524922" w:rsidRDefault="00B00BC6" w:rsidP="00B00BC6">
      <w:pPr>
        <w:rPr>
          <w:rFonts w:ascii="Helvetica" w:eastAsia="Times New Roman" w:hAnsi="Helvetica" w:cs="Times New Roman"/>
          <w:color w:val="auto"/>
          <w:sz w:val="18"/>
          <w:szCs w:val="18"/>
        </w:rPr>
      </w:pPr>
    </w:p>
    <w:p w14:paraId="392C021E" w14:textId="77777777" w:rsidR="003F4932" w:rsidRDefault="003906D3" w:rsidP="00C9667D">
      <w:pPr>
        <w:rPr>
          <w:rFonts w:ascii="Calibri" w:eastAsia="Calibri" w:hAnsi="Calibri" w:cs="Calibri"/>
        </w:rPr>
      </w:pPr>
      <w:r w:rsidRPr="00156E98">
        <w:rPr>
          <w:rFonts w:ascii="Calibri" w:eastAsia="Calibri" w:hAnsi="Calibri" w:cs="Calibri"/>
          <w:color w:val="000000" w:themeColor="text1"/>
        </w:rPr>
        <w:t xml:space="preserve">Er </w:t>
      </w:r>
      <w:r w:rsidR="00524922" w:rsidRPr="00156E98">
        <w:rPr>
          <w:rFonts w:ascii="Calibri" w:eastAsia="Calibri" w:hAnsi="Calibri" w:cs="Calibri"/>
          <w:color w:val="000000" w:themeColor="text1"/>
        </w:rPr>
        <w:t>is</w:t>
      </w:r>
      <w:r w:rsidRPr="00156E98">
        <w:rPr>
          <w:rFonts w:ascii="Calibri" w:eastAsia="Calibri" w:hAnsi="Calibri" w:cs="Calibri"/>
          <w:color w:val="000000" w:themeColor="text1"/>
        </w:rPr>
        <w:t xml:space="preserve"> </w:t>
      </w:r>
      <w:r w:rsidR="00524922" w:rsidRPr="00156E98">
        <w:rPr>
          <w:rFonts w:ascii="Calibri" w:eastAsia="Calibri" w:hAnsi="Calibri" w:cs="Calibri"/>
          <w:color w:val="000000" w:themeColor="text1"/>
        </w:rPr>
        <w:t>in</w:t>
      </w:r>
      <w:r w:rsidRPr="00156E98">
        <w:rPr>
          <w:rFonts w:ascii="Calibri" w:eastAsia="Calibri" w:hAnsi="Calibri" w:cs="Calibri"/>
          <w:color w:val="000000" w:themeColor="text1"/>
        </w:rPr>
        <w:t xml:space="preserve"> 20</w:t>
      </w:r>
      <w:r w:rsidR="00244FC4">
        <w:rPr>
          <w:rFonts w:ascii="Calibri" w:eastAsia="Calibri" w:hAnsi="Calibri" w:cs="Calibri"/>
          <w:color w:val="000000" w:themeColor="text1"/>
        </w:rPr>
        <w:t>2</w:t>
      </w:r>
      <w:r w:rsidR="003A443C">
        <w:rPr>
          <w:rFonts w:ascii="Calibri" w:eastAsia="Calibri" w:hAnsi="Calibri" w:cs="Calibri"/>
          <w:color w:val="000000" w:themeColor="text1"/>
        </w:rPr>
        <w:t>1</w:t>
      </w:r>
      <w:r w:rsidR="00524922" w:rsidRPr="00156E98">
        <w:rPr>
          <w:rFonts w:ascii="Calibri" w:eastAsia="Calibri" w:hAnsi="Calibri" w:cs="Calibri"/>
          <w:color w:val="000000" w:themeColor="text1"/>
        </w:rPr>
        <w:t xml:space="preserve"> € </w:t>
      </w:r>
      <w:r w:rsidR="00244FC4">
        <w:rPr>
          <w:rFonts w:ascii="Calibri" w:eastAsia="Calibri" w:hAnsi="Calibri" w:cs="Calibri"/>
          <w:color w:val="000000" w:themeColor="text1"/>
        </w:rPr>
        <w:t>0,00</w:t>
      </w:r>
      <w:r w:rsidR="00524922" w:rsidRPr="00156E98">
        <w:rPr>
          <w:rFonts w:ascii="Calibri" w:eastAsia="Calibri" w:hAnsi="Calibri" w:cs="Calibri"/>
          <w:color w:val="000000" w:themeColor="text1"/>
        </w:rPr>
        <w:t xml:space="preserve"> uitgekeerd voor </w:t>
      </w:r>
      <w:r w:rsidRPr="00156E98">
        <w:rPr>
          <w:rFonts w:ascii="Calibri" w:eastAsia="Calibri" w:hAnsi="Calibri" w:cs="Calibri"/>
          <w:color w:val="000000" w:themeColor="text1"/>
        </w:rPr>
        <w:t xml:space="preserve">aanvragen om een vergoeding voor een bijdrage aan een reis naar Lourdes ontvangen. </w:t>
      </w:r>
      <w:r w:rsidR="00244FC4">
        <w:rPr>
          <w:rFonts w:ascii="Calibri" w:eastAsia="Calibri" w:hAnsi="Calibri" w:cs="Calibri"/>
          <w:color w:val="000000" w:themeColor="text1"/>
        </w:rPr>
        <w:t>Gedurende het gehele jaar hebben er geen bedevaarten kunnen plaatsvinden.</w:t>
      </w:r>
    </w:p>
    <w:p w14:paraId="685A0E77" w14:textId="77777777" w:rsidR="00702032" w:rsidRDefault="00702032" w:rsidP="00702032">
      <w:pPr>
        <w:rPr>
          <w:rFonts w:ascii="Calibri" w:eastAsia="Calibri" w:hAnsi="Calibri" w:cs="Calibri"/>
        </w:rPr>
      </w:pPr>
    </w:p>
    <w:p w14:paraId="61E9D5B4" w14:textId="77777777" w:rsidR="003F4932" w:rsidRPr="00702032" w:rsidRDefault="003906D3" w:rsidP="00702032">
      <w:r>
        <w:rPr>
          <w:rFonts w:ascii="Calibri" w:eastAsia="Calibri" w:hAnsi="Calibri" w:cs="Calibri"/>
          <w:b/>
          <w:bCs/>
        </w:rPr>
        <w:t>Financieel jaarverslag</w:t>
      </w:r>
    </w:p>
    <w:p w14:paraId="62B83880" w14:textId="77777777" w:rsidR="00702032" w:rsidRDefault="00702032">
      <w:pPr>
        <w:rPr>
          <w:rFonts w:ascii="Calibri" w:eastAsia="Calibri" w:hAnsi="Calibri" w:cs="Calibri"/>
        </w:rPr>
      </w:pPr>
    </w:p>
    <w:p w14:paraId="505C65BC" w14:textId="77777777" w:rsidR="003F4932" w:rsidRDefault="003906D3">
      <w:pPr>
        <w:rPr>
          <w:rFonts w:ascii="Calibri" w:eastAsia="Calibri" w:hAnsi="Calibri" w:cs="Calibri"/>
        </w:rPr>
      </w:pPr>
      <w:r>
        <w:rPr>
          <w:rFonts w:ascii="Calibri" w:eastAsia="Calibri" w:hAnsi="Calibri" w:cs="Calibri"/>
        </w:rPr>
        <w:t xml:space="preserve">Zie </w:t>
      </w:r>
      <w:r w:rsidR="00702032">
        <w:rPr>
          <w:rFonts w:ascii="Calibri" w:eastAsia="Calibri" w:hAnsi="Calibri" w:cs="Calibri"/>
        </w:rPr>
        <w:t>Financieel verslag Aquero 20</w:t>
      </w:r>
      <w:r w:rsidR="00244FC4">
        <w:rPr>
          <w:rFonts w:ascii="Calibri" w:eastAsia="Calibri" w:hAnsi="Calibri" w:cs="Calibri"/>
        </w:rPr>
        <w:t>2</w:t>
      </w:r>
      <w:r w:rsidR="003A443C">
        <w:rPr>
          <w:rFonts w:ascii="Calibri" w:eastAsia="Calibri" w:hAnsi="Calibri" w:cs="Calibri"/>
        </w:rPr>
        <w:t>1</w:t>
      </w:r>
      <w:r w:rsidR="00702032">
        <w:rPr>
          <w:rFonts w:ascii="Calibri" w:eastAsia="Calibri" w:hAnsi="Calibri" w:cs="Calibri"/>
        </w:rPr>
        <w:t>.</w:t>
      </w:r>
    </w:p>
    <w:p w14:paraId="03B7B1F8" w14:textId="77777777" w:rsidR="003F4932" w:rsidRDefault="003F4932">
      <w:pPr>
        <w:ind w:firstLine="708"/>
      </w:pPr>
    </w:p>
    <w:sectPr w:rsidR="003F4932">
      <w:headerReference w:type="default" r:id="rId6"/>
      <w:footerReference w:type="default" r:id="rId7"/>
      <w:pgSz w:w="11900" w:h="16840"/>
      <w:pgMar w:top="1417" w:right="1417" w:bottom="1417" w:left="1417"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B0BBD" w14:textId="77777777" w:rsidR="00E02691" w:rsidRDefault="00E02691">
      <w:r>
        <w:separator/>
      </w:r>
    </w:p>
  </w:endnote>
  <w:endnote w:type="continuationSeparator" w:id="0">
    <w:p w14:paraId="4E18B4C9" w14:textId="77777777" w:rsidR="00E02691" w:rsidRDefault="00E02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B3671" w14:textId="77777777" w:rsidR="003F4932" w:rsidRDefault="003906D3">
    <w:pPr>
      <w:pStyle w:val="Voettekst"/>
      <w:tabs>
        <w:tab w:val="clear" w:pos="9072"/>
        <w:tab w:val="right" w:pos="9046"/>
      </w:tabs>
      <w:jc w:val="right"/>
    </w:pPr>
    <w:r>
      <w:fldChar w:fldCharType="begin"/>
    </w:r>
    <w:r>
      <w:instrText xml:space="preserve"> PAGE </w:instrText>
    </w:r>
    <w:r>
      <w:fldChar w:fldCharType="separate"/>
    </w:r>
    <w:r w:rsidR="009537E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33450" w14:textId="77777777" w:rsidR="00E02691" w:rsidRDefault="00E02691">
      <w:r>
        <w:separator/>
      </w:r>
    </w:p>
  </w:footnote>
  <w:footnote w:type="continuationSeparator" w:id="0">
    <w:p w14:paraId="221E894C" w14:textId="77777777" w:rsidR="00E02691" w:rsidRDefault="00E02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8AEDF" w14:textId="77777777" w:rsidR="003F4932" w:rsidRDefault="003F4932">
    <w:pPr>
      <w:pStyle w:val="Kop-envoet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932"/>
    <w:rsid w:val="000648B5"/>
    <w:rsid w:val="00096646"/>
    <w:rsid w:val="00156E98"/>
    <w:rsid w:val="001647F4"/>
    <w:rsid w:val="00176CDE"/>
    <w:rsid w:val="001F3B38"/>
    <w:rsid w:val="00244FC4"/>
    <w:rsid w:val="00272996"/>
    <w:rsid w:val="002A31D8"/>
    <w:rsid w:val="003906D3"/>
    <w:rsid w:val="003A443C"/>
    <w:rsid w:val="003B3A88"/>
    <w:rsid w:val="003E3BDD"/>
    <w:rsid w:val="003F4932"/>
    <w:rsid w:val="004F4FC9"/>
    <w:rsid w:val="00524922"/>
    <w:rsid w:val="005C2989"/>
    <w:rsid w:val="0062055B"/>
    <w:rsid w:val="006C1D1D"/>
    <w:rsid w:val="00702032"/>
    <w:rsid w:val="007404DF"/>
    <w:rsid w:val="00853500"/>
    <w:rsid w:val="008D3A31"/>
    <w:rsid w:val="00903664"/>
    <w:rsid w:val="009273AA"/>
    <w:rsid w:val="009537E9"/>
    <w:rsid w:val="00A2005F"/>
    <w:rsid w:val="00B00BC6"/>
    <w:rsid w:val="00BB305D"/>
    <w:rsid w:val="00C709F4"/>
    <w:rsid w:val="00C84453"/>
    <w:rsid w:val="00C9667D"/>
    <w:rsid w:val="00D8701D"/>
    <w:rsid w:val="00E02691"/>
    <w:rsid w:val="00EE4241"/>
    <w:rsid w:val="00F074E8"/>
    <w:rsid w:val="00F97B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ACF87"/>
  <w15:docId w15:val="{32464C64-6C0D-BC48-AD8D-4369A9DB1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Pr>
      <w:rFonts w:ascii="Cambria" w:eastAsia="Cambria" w:hAnsi="Cambria" w:cs="Cambria"/>
      <w:color w:val="000000"/>
      <w:sz w:val="24"/>
      <w:szCs w:val="24"/>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rPr>
  </w:style>
  <w:style w:type="paragraph" w:styleId="Voettekst">
    <w:name w:val="footer"/>
    <w:pPr>
      <w:tabs>
        <w:tab w:val="center" w:pos="4536"/>
        <w:tab w:val="right" w:pos="9072"/>
      </w:tabs>
    </w:pPr>
    <w:rPr>
      <w:rFonts w:ascii="Cambria" w:eastAsia="Cambria" w:hAnsi="Cambria" w:cs="Cambria"/>
      <w:color w:val="000000"/>
      <w:sz w:val="24"/>
      <w:szCs w:val="24"/>
      <w:u w:color="000000"/>
    </w:rPr>
  </w:style>
  <w:style w:type="character" w:customStyle="1" w:styleId="apple-converted-space">
    <w:name w:val="apple-converted-space"/>
    <w:basedOn w:val="Standaardalinea-lettertype"/>
    <w:rsid w:val="00B00BC6"/>
  </w:style>
  <w:style w:type="paragraph" w:styleId="Normaalweb">
    <w:name w:val="Normal (Web)"/>
    <w:basedOn w:val="Standaard"/>
    <w:uiPriority w:val="99"/>
    <w:semiHidden/>
    <w:unhideWhenUsed/>
    <w:rsid w:val="0052492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 w:type="character" w:customStyle="1" w:styleId="bumpedfont15">
    <w:name w:val="bumpedfont15"/>
    <w:basedOn w:val="Standaardalinea-lettertype"/>
    <w:rsid w:val="00524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20964">
      <w:bodyDiv w:val="1"/>
      <w:marLeft w:val="0"/>
      <w:marRight w:val="0"/>
      <w:marTop w:val="0"/>
      <w:marBottom w:val="0"/>
      <w:divBdr>
        <w:top w:val="none" w:sz="0" w:space="0" w:color="auto"/>
        <w:left w:val="none" w:sz="0" w:space="0" w:color="auto"/>
        <w:bottom w:val="none" w:sz="0" w:space="0" w:color="auto"/>
        <w:right w:val="none" w:sz="0" w:space="0" w:color="auto"/>
      </w:divBdr>
      <w:divsChild>
        <w:div w:id="148986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811929">
              <w:marLeft w:val="0"/>
              <w:marRight w:val="0"/>
              <w:marTop w:val="0"/>
              <w:marBottom w:val="0"/>
              <w:divBdr>
                <w:top w:val="none" w:sz="0" w:space="0" w:color="auto"/>
                <w:left w:val="none" w:sz="0" w:space="0" w:color="auto"/>
                <w:bottom w:val="none" w:sz="0" w:space="0" w:color="auto"/>
                <w:right w:val="none" w:sz="0" w:space="0" w:color="auto"/>
              </w:divBdr>
              <w:divsChild>
                <w:div w:id="1963606996">
                  <w:marLeft w:val="0"/>
                  <w:marRight w:val="0"/>
                  <w:marTop w:val="0"/>
                  <w:marBottom w:val="0"/>
                  <w:divBdr>
                    <w:top w:val="none" w:sz="0" w:space="0" w:color="auto"/>
                    <w:left w:val="none" w:sz="0" w:space="0" w:color="auto"/>
                    <w:bottom w:val="none" w:sz="0" w:space="0" w:color="auto"/>
                    <w:right w:val="none" w:sz="0" w:space="0" w:color="auto"/>
                  </w:divBdr>
                  <w:divsChild>
                    <w:div w:id="1899975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747374">
                          <w:marLeft w:val="0"/>
                          <w:marRight w:val="0"/>
                          <w:marTop w:val="0"/>
                          <w:marBottom w:val="0"/>
                          <w:divBdr>
                            <w:top w:val="none" w:sz="0" w:space="0" w:color="auto"/>
                            <w:left w:val="none" w:sz="0" w:space="0" w:color="auto"/>
                            <w:bottom w:val="none" w:sz="0" w:space="0" w:color="auto"/>
                            <w:right w:val="none" w:sz="0" w:space="0" w:color="auto"/>
                          </w:divBdr>
                          <w:divsChild>
                            <w:div w:id="1485976027">
                              <w:marLeft w:val="0"/>
                              <w:marRight w:val="0"/>
                              <w:marTop w:val="0"/>
                              <w:marBottom w:val="0"/>
                              <w:divBdr>
                                <w:top w:val="none" w:sz="0" w:space="0" w:color="auto"/>
                                <w:left w:val="none" w:sz="0" w:space="0" w:color="auto"/>
                                <w:bottom w:val="none" w:sz="0" w:space="0" w:color="auto"/>
                                <w:right w:val="none" w:sz="0" w:space="0" w:color="auto"/>
                              </w:divBdr>
                            </w:div>
                            <w:div w:id="2134595084">
                              <w:marLeft w:val="0"/>
                              <w:marRight w:val="0"/>
                              <w:marTop w:val="0"/>
                              <w:marBottom w:val="0"/>
                              <w:divBdr>
                                <w:top w:val="none" w:sz="0" w:space="0" w:color="auto"/>
                                <w:left w:val="none" w:sz="0" w:space="0" w:color="auto"/>
                                <w:bottom w:val="none" w:sz="0" w:space="0" w:color="auto"/>
                                <w:right w:val="none" w:sz="0" w:space="0" w:color="auto"/>
                              </w:divBdr>
                              <w:divsChild>
                                <w:div w:id="1110202806">
                                  <w:marLeft w:val="0"/>
                                  <w:marRight w:val="0"/>
                                  <w:marTop w:val="0"/>
                                  <w:marBottom w:val="0"/>
                                  <w:divBdr>
                                    <w:top w:val="none" w:sz="0" w:space="0" w:color="auto"/>
                                    <w:left w:val="none" w:sz="0" w:space="0" w:color="auto"/>
                                    <w:bottom w:val="none" w:sz="0" w:space="0" w:color="auto"/>
                                    <w:right w:val="none" w:sz="0" w:space="0" w:color="auto"/>
                                  </w:divBdr>
                                </w:div>
                                <w:div w:id="22294953">
                                  <w:marLeft w:val="0"/>
                                  <w:marRight w:val="0"/>
                                  <w:marTop w:val="0"/>
                                  <w:marBottom w:val="0"/>
                                  <w:divBdr>
                                    <w:top w:val="none" w:sz="0" w:space="0" w:color="auto"/>
                                    <w:left w:val="none" w:sz="0" w:space="0" w:color="auto"/>
                                    <w:bottom w:val="none" w:sz="0" w:space="0" w:color="auto"/>
                                    <w:right w:val="none" w:sz="0" w:space="0" w:color="auto"/>
                                  </w:divBdr>
                                  <w:divsChild>
                                    <w:div w:id="729308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4965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10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2697742">
      <w:bodyDiv w:val="1"/>
      <w:marLeft w:val="0"/>
      <w:marRight w:val="0"/>
      <w:marTop w:val="0"/>
      <w:marBottom w:val="0"/>
      <w:divBdr>
        <w:top w:val="none" w:sz="0" w:space="0" w:color="auto"/>
        <w:left w:val="none" w:sz="0" w:space="0" w:color="auto"/>
        <w:bottom w:val="none" w:sz="0" w:space="0" w:color="auto"/>
        <w:right w:val="none" w:sz="0" w:space="0" w:color="auto"/>
      </w:divBdr>
    </w:div>
    <w:div w:id="1003357384">
      <w:bodyDiv w:val="1"/>
      <w:marLeft w:val="0"/>
      <w:marRight w:val="0"/>
      <w:marTop w:val="0"/>
      <w:marBottom w:val="0"/>
      <w:divBdr>
        <w:top w:val="none" w:sz="0" w:space="0" w:color="auto"/>
        <w:left w:val="none" w:sz="0" w:space="0" w:color="auto"/>
        <w:bottom w:val="none" w:sz="0" w:space="0" w:color="auto"/>
        <w:right w:val="none" w:sz="0" w:space="0" w:color="auto"/>
      </w:divBdr>
    </w:div>
    <w:div w:id="1051810305">
      <w:bodyDiv w:val="1"/>
      <w:marLeft w:val="0"/>
      <w:marRight w:val="0"/>
      <w:marTop w:val="0"/>
      <w:marBottom w:val="0"/>
      <w:divBdr>
        <w:top w:val="none" w:sz="0" w:space="0" w:color="auto"/>
        <w:left w:val="none" w:sz="0" w:space="0" w:color="auto"/>
        <w:bottom w:val="none" w:sz="0" w:space="0" w:color="auto"/>
        <w:right w:val="none" w:sz="0" w:space="0" w:color="auto"/>
      </w:divBdr>
    </w:div>
    <w:div w:id="1107165741">
      <w:bodyDiv w:val="1"/>
      <w:marLeft w:val="0"/>
      <w:marRight w:val="0"/>
      <w:marTop w:val="0"/>
      <w:marBottom w:val="0"/>
      <w:divBdr>
        <w:top w:val="none" w:sz="0" w:space="0" w:color="auto"/>
        <w:left w:val="none" w:sz="0" w:space="0" w:color="auto"/>
        <w:bottom w:val="none" w:sz="0" w:space="0" w:color="auto"/>
        <w:right w:val="none" w:sz="0" w:space="0" w:color="auto"/>
      </w:divBdr>
    </w:div>
    <w:div w:id="1169708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378</Words>
  <Characters>2085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Dordrecht van Janet</dc:creator>
  <cp:lastModifiedBy>Gebruiker</cp:lastModifiedBy>
  <cp:revision>2</cp:revision>
  <dcterms:created xsi:type="dcterms:W3CDTF">2022-07-14T09:18:00Z</dcterms:created>
  <dcterms:modified xsi:type="dcterms:W3CDTF">2022-07-14T09:18:00Z</dcterms:modified>
</cp:coreProperties>
</file>