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B615D" w14:textId="77777777" w:rsidR="003F4932" w:rsidRDefault="003F4932">
      <w:pPr>
        <w:jc w:val="center"/>
        <w:rPr>
          <w:rFonts w:ascii="Calibri" w:eastAsia="Calibri" w:hAnsi="Calibri" w:cs="Calibri"/>
          <w:b/>
          <w:bCs/>
          <w:sz w:val="56"/>
          <w:szCs w:val="56"/>
        </w:rPr>
      </w:pPr>
      <w:bookmarkStart w:id="0" w:name="_GoBack"/>
      <w:bookmarkEnd w:id="0"/>
    </w:p>
    <w:p w14:paraId="6F72DB17" w14:textId="77777777" w:rsidR="003F4932" w:rsidRDefault="003F4932">
      <w:pPr>
        <w:jc w:val="center"/>
        <w:rPr>
          <w:rFonts w:ascii="Calibri" w:eastAsia="Calibri" w:hAnsi="Calibri" w:cs="Calibri"/>
          <w:b/>
          <w:bCs/>
          <w:sz w:val="56"/>
          <w:szCs w:val="56"/>
        </w:rPr>
      </w:pPr>
    </w:p>
    <w:p w14:paraId="244BE4F1" w14:textId="77777777" w:rsidR="003F4932" w:rsidRDefault="003F4932">
      <w:pPr>
        <w:jc w:val="center"/>
        <w:rPr>
          <w:rFonts w:ascii="Calibri" w:eastAsia="Calibri" w:hAnsi="Calibri" w:cs="Calibri"/>
          <w:b/>
          <w:bCs/>
          <w:sz w:val="56"/>
          <w:szCs w:val="56"/>
        </w:rPr>
      </w:pPr>
    </w:p>
    <w:p w14:paraId="0E9AA508" w14:textId="77777777" w:rsidR="003F4932" w:rsidRDefault="003906D3" w:rsidP="00D8701D">
      <w:pPr>
        <w:jc w:val="center"/>
        <w:outlineLvl w:val="0"/>
        <w:rPr>
          <w:rFonts w:ascii="Calibri" w:eastAsia="Calibri" w:hAnsi="Calibri" w:cs="Calibri"/>
          <w:b/>
          <w:bCs/>
          <w:sz w:val="72"/>
          <w:szCs w:val="72"/>
        </w:rPr>
      </w:pPr>
      <w:r>
        <w:rPr>
          <w:rFonts w:ascii="Calibri" w:eastAsia="Calibri" w:hAnsi="Calibri" w:cs="Calibri"/>
          <w:b/>
          <w:bCs/>
          <w:sz w:val="72"/>
          <w:szCs w:val="72"/>
        </w:rPr>
        <w:t>Stichting Aquero</w:t>
      </w:r>
    </w:p>
    <w:p w14:paraId="5DB9CF37" w14:textId="77777777" w:rsidR="003F4932" w:rsidRDefault="003F4932">
      <w:pPr>
        <w:jc w:val="center"/>
        <w:rPr>
          <w:rFonts w:ascii="Calibri" w:eastAsia="Calibri" w:hAnsi="Calibri" w:cs="Calibri"/>
          <w:b/>
          <w:bCs/>
          <w:sz w:val="72"/>
          <w:szCs w:val="72"/>
        </w:rPr>
      </w:pPr>
    </w:p>
    <w:p w14:paraId="3C4F4A5F" w14:textId="77777777" w:rsidR="003F4932" w:rsidRDefault="003F4932">
      <w:pPr>
        <w:jc w:val="center"/>
        <w:rPr>
          <w:rFonts w:ascii="Calibri" w:eastAsia="Calibri" w:hAnsi="Calibri" w:cs="Calibri"/>
          <w:b/>
          <w:bCs/>
          <w:sz w:val="72"/>
          <w:szCs w:val="72"/>
        </w:rPr>
      </w:pPr>
    </w:p>
    <w:p w14:paraId="48E4ECBD" w14:textId="77777777" w:rsidR="003F4932" w:rsidRDefault="003F4932">
      <w:pPr>
        <w:jc w:val="center"/>
        <w:rPr>
          <w:rFonts w:ascii="Calibri" w:eastAsia="Calibri" w:hAnsi="Calibri" w:cs="Calibri"/>
          <w:b/>
          <w:bCs/>
          <w:sz w:val="72"/>
          <w:szCs w:val="72"/>
        </w:rPr>
      </w:pPr>
    </w:p>
    <w:p w14:paraId="115ADA6A" w14:textId="77777777" w:rsidR="003F4932" w:rsidRDefault="003906D3" w:rsidP="00D8701D">
      <w:pPr>
        <w:jc w:val="center"/>
        <w:outlineLvl w:val="0"/>
        <w:rPr>
          <w:rFonts w:ascii="Calibri" w:eastAsia="Calibri" w:hAnsi="Calibri" w:cs="Calibri"/>
          <w:sz w:val="56"/>
          <w:szCs w:val="56"/>
        </w:rPr>
      </w:pPr>
      <w:r>
        <w:rPr>
          <w:rFonts w:ascii="Calibri" w:eastAsia="Calibri" w:hAnsi="Calibri" w:cs="Calibri"/>
          <w:sz w:val="56"/>
          <w:szCs w:val="56"/>
        </w:rPr>
        <w:t>Jaarverslag 201</w:t>
      </w:r>
      <w:r w:rsidR="00C9667D">
        <w:rPr>
          <w:rFonts w:ascii="Calibri" w:eastAsia="Calibri" w:hAnsi="Calibri" w:cs="Calibri"/>
          <w:sz w:val="56"/>
          <w:szCs w:val="56"/>
        </w:rPr>
        <w:t>8</w:t>
      </w:r>
    </w:p>
    <w:p w14:paraId="6579E07C" w14:textId="77777777" w:rsidR="003F4932" w:rsidRDefault="003F4932">
      <w:pPr>
        <w:rPr>
          <w:rFonts w:ascii="Calibri" w:eastAsia="Calibri" w:hAnsi="Calibri" w:cs="Calibri"/>
          <w:b/>
          <w:bCs/>
          <w:sz w:val="56"/>
          <w:szCs w:val="56"/>
        </w:rPr>
      </w:pPr>
    </w:p>
    <w:p w14:paraId="0FA5D5EF" w14:textId="77777777" w:rsidR="003F4932" w:rsidRDefault="003906D3">
      <w:r>
        <w:rPr>
          <w:rFonts w:ascii="Calibri" w:eastAsia="Calibri" w:hAnsi="Calibri" w:cs="Calibri"/>
          <w:b/>
          <w:bCs/>
        </w:rPr>
        <w:br w:type="page"/>
      </w:r>
    </w:p>
    <w:p w14:paraId="680CDFFA" w14:textId="77777777" w:rsidR="003F4932" w:rsidRDefault="003906D3" w:rsidP="00D8701D">
      <w:pPr>
        <w:outlineLvl w:val="0"/>
        <w:rPr>
          <w:rFonts w:ascii="Calibri" w:eastAsia="Calibri" w:hAnsi="Calibri" w:cs="Calibri"/>
          <w:b/>
          <w:bCs/>
        </w:rPr>
      </w:pPr>
      <w:r>
        <w:rPr>
          <w:rFonts w:ascii="Calibri" w:eastAsia="Calibri" w:hAnsi="Calibri" w:cs="Calibri"/>
          <w:b/>
          <w:bCs/>
        </w:rPr>
        <w:lastRenderedPageBreak/>
        <w:t>Algemeen</w:t>
      </w:r>
    </w:p>
    <w:p w14:paraId="50F975D3" w14:textId="77777777" w:rsidR="003F4932" w:rsidRDefault="003F4932">
      <w:pPr>
        <w:rPr>
          <w:rFonts w:ascii="Calibri" w:eastAsia="Calibri" w:hAnsi="Calibri" w:cs="Calibri"/>
        </w:rPr>
      </w:pPr>
    </w:p>
    <w:p w14:paraId="0D2A1119" w14:textId="77777777" w:rsidR="003F4932" w:rsidRDefault="003906D3">
      <w:pPr>
        <w:rPr>
          <w:rFonts w:ascii="Calibri" w:eastAsia="Calibri" w:hAnsi="Calibri" w:cs="Calibri"/>
        </w:rPr>
      </w:pPr>
      <w:r>
        <w:rPr>
          <w:rFonts w:ascii="Calibri" w:eastAsia="Calibri" w:hAnsi="Calibri" w:cs="Calibri"/>
        </w:rPr>
        <w:t>In dit jaarverslag wordt verantwoording afgelegd over de activiteiten van Stichting Aquero, statutair gevestigd te Delft, opgericht op 15 december 1999.</w:t>
      </w:r>
    </w:p>
    <w:p w14:paraId="21DE9FB6" w14:textId="77777777" w:rsidR="003F4932" w:rsidRDefault="003906D3">
      <w:pPr>
        <w:rPr>
          <w:rFonts w:ascii="Calibri" w:eastAsia="Calibri" w:hAnsi="Calibri" w:cs="Calibri"/>
        </w:rPr>
      </w:pPr>
      <w:r>
        <w:rPr>
          <w:rFonts w:ascii="Calibri" w:eastAsia="Calibri" w:hAnsi="Calibri" w:cs="Calibri"/>
        </w:rPr>
        <w:t>Stichting Aquero is aangemerkt als een algemeen nut beogende instelling (ANBI) en valt als zodanig voor de betaling van schenking- en erfbelasting onder het 0%-tarief.</w:t>
      </w:r>
    </w:p>
    <w:p w14:paraId="74A1C25C" w14:textId="77777777" w:rsidR="003F4932" w:rsidRDefault="003F4932">
      <w:pPr>
        <w:rPr>
          <w:rFonts w:ascii="Calibri" w:eastAsia="Calibri" w:hAnsi="Calibri" w:cs="Calibri"/>
        </w:rPr>
      </w:pPr>
    </w:p>
    <w:p w14:paraId="7CAA3AEE" w14:textId="77777777" w:rsidR="003F4932" w:rsidRDefault="003906D3" w:rsidP="00D8701D">
      <w:pPr>
        <w:outlineLvl w:val="0"/>
        <w:rPr>
          <w:rFonts w:ascii="Calibri" w:eastAsia="Calibri" w:hAnsi="Calibri" w:cs="Calibri"/>
          <w:b/>
          <w:bCs/>
        </w:rPr>
      </w:pPr>
      <w:r>
        <w:rPr>
          <w:rFonts w:ascii="Calibri" w:eastAsia="Calibri" w:hAnsi="Calibri" w:cs="Calibri"/>
          <w:b/>
          <w:bCs/>
        </w:rPr>
        <w:t>Doelstelling</w:t>
      </w:r>
    </w:p>
    <w:p w14:paraId="29A3B1E0" w14:textId="77777777" w:rsidR="003F4932" w:rsidRDefault="003F4932">
      <w:pPr>
        <w:rPr>
          <w:rFonts w:ascii="Calibri" w:eastAsia="Calibri" w:hAnsi="Calibri" w:cs="Calibri"/>
        </w:rPr>
      </w:pPr>
    </w:p>
    <w:p w14:paraId="07EBAA22" w14:textId="77777777" w:rsidR="003F4932" w:rsidRDefault="003906D3">
      <w:pPr>
        <w:rPr>
          <w:rFonts w:ascii="Calibri" w:eastAsia="Calibri" w:hAnsi="Calibri" w:cs="Calibri"/>
        </w:rPr>
      </w:pPr>
      <w:r>
        <w:rPr>
          <w:rFonts w:ascii="Calibri" w:eastAsia="Calibri" w:hAnsi="Calibri" w:cs="Calibri"/>
        </w:rPr>
        <w:t>Het statutair doel van Stichting Aquero luidt:</w:t>
      </w:r>
    </w:p>
    <w:p w14:paraId="76EA7FF6" w14:textId="77777777" w:rsidR="003F4932" w:rsidRDefault="003906D3">
      <w:pPr>
        <w:rPr>
          <w:rFonts w:ascii="Calibri" w:eastAsia="Calibri" w:hAnsi="Calibri" w:cs="Calibri"/>
        </w:rPr>
      </w:pPr>
      <w:r>
        <w:rPr>
          <w:rFonts w:ascii="Calibri" w:eastAsia="Calibri" w:hAnsi="Calibri" w:cs="Calibri"/>
        </w:rPr>
        <w:t xml:space="preserve">Het verwerven van financiële en andere middelen om voor financieel </w:t>
      </w:r>
      <w:proofErr w:type="gramStart"/>
      <w:r w:rsidR="00D8701D">
        <w:rPr>
          <w:rFonts w:ascii="Calibri" w:eastAsia="Calibri" w:hAnsi="Calibri" w:cs="Calibri"/>
        </w:rPr>
        <w:t>minder</w:t>
      </w:r>
      <w:r w:rsidR="00B00BC6">
        <w:rPr>
          <w:rFonts w:ascii="Calibri" w:eastAsia="Calibri" w:hAnsi="Calibri" w:cs="Calibri"/>
        </w:rPr>
        <w:t xml:space="preserve"> </w:t>
      </w:r>
      <w:r w:rsidR="00D8701D">
        <w:rPr>
          <w:rFonts w:ascii="Calibri" w:eastAsia="Calibri" w:hAnsi="Calibri" w:cs="Calibri"/>
        </w:rPr>
        <w:t>draagkrachtige</w:t>
      </w:r>
      <w:proofErr w:type="gramEnd"/>
      <w:r>
        <w:rPr>
          <w:rFonts w:ascii="Calibri" w:eastAsia="Calibri" w:hAnsi="Calibri" w:cs="Calibri"/>
        </w:rPr>
        <w:t xml:space="preserve"> zieken een reis naar Lourdes mogelijk te maken; de stichting kan ook zelf evenementen organiseren waarvan de opbrengt het doel van de stichting ten goede komt.</w:t>
      </w:r>
    </w:p>
    <w:p w14:paraId="1D3C079D" w14:textId="77777777" w:rsidR="003F4932" w:rsidRDefault="003F4932">
      <w:pPr>
        <w:rPr>
          <w:rFonts w:ascii="Calibri" w:eastAsia="Calibri" w:hAnsi="Calibri" w:cs="Calibri"/>
        </w:rPr>
      </w:pPr>
    </w:p>
    <w:p w14:paraId="22FCE6A2" w14:textId="77777777" w:rsidR="003F4932" w:rsidRDefault="003906D3" w:rsidP="00D8701D">
      <w:pPr>
        <w:outlineLvl w:val="0"/>
        <w:rPr>
          <w:rFonts w:ascii="Calibri" w:eastAsia="Calibri" w:hAnsi="Calibri" w:cs="Calibri"/>
          <w:b/>
          <w:bCs/>
        </w:rPr>
      </w:pPr>
      <w:r>
        <w:rPr>
          <w:rFonts w:ascii="Calibri" w:eastAsia="Calibri" w:hAnsi="Calibri" w:cs="Calibri"/>
          <w:b/>
          <w:bCs/>
        </w:rPr>
        <w:t>Bestuur</w:t>
      </w:r>
    </w:p>
    <w:p w14:paraId="5B288B19" w14:textId="77777777" w:rsidR="003F4932" w:rsidRDefault="003F4932">
      <w:pPr>
        <w:rPr>
          <w:rFonts w:ascii="Calibri" w:eastAsia="Calibri" w:hAnsi="Calibri" w:cs="Calibri"/>
        </w:rPr>
      </w:pPr>
    </w:p>
    <w:p w14:paraId="3D6D2B67" w14:textId="77777777" w:rsidR="003F4932" w:rsidRDefault="003906D3">
      <w:pPr>
        <w:rPr>
          <w:rFonts w:ascii="Calibri" w:eastAsia="Calibri" w:hAnsi="Calibri" w:cs="Calibri"/>
        </w:rPr>
      </w:pPr>
      <w:r>
        <w:rPr>
          <w:rFonts w:ascii="Calibri" w:eastAsia="Calibri" w:hAnsi="Calibri" w:cs="Calibri"/>
        </w:rPr>
        <w:t>Het bestuur van Stichting Aquero bestaat sinds 1 januari 2016 uit de volgende personen:</w:t>
      </w:r>
    </w:p>
    <w:p w14:paraId="2026E8C9" w14:textId="77777777" w:rsidR="003F4932" w:rsidRDefault="003906D3">
      <w:pPr>
        <w:rPr>
          <w:rFonts w:ascii="Calibri" w:eastAsia="Calibri" w:hAnsi="Calibri" w:cs="Calibri"/>
        </w:rPr>
      </w:pPr>
      <w:r>
        <w:rPr>
          <w:rFonts w:ascii="Calibri" w:eastAsia="Calibri" w:hAnsi="Calibri" w:cs="Calibri"/>
        </w:rPr>
        <w:t>Janet van Dordrecht-Hoogendijk, voorzitter</w:t>
      </w:r>
    </w:p>
    <w:p w14:paraId="0FBD1CBF" w14:textId="77777777" w:rsidR="003F4932" w:rsidRDefault="003906D3">
      <w:pPr>
        <w:rPr>
          <w:rFonts w:ascii="Calibri" w:eastAsia="Calibri" w:hAnsi="Calibri" w:cs="Calibri"/>
        </w:rPr>
      </w:pPr>
      <w:r>
        <w:rPr>
          <w:rFonts w:ascii="Calibri" w:eastAsia="Calibri" w:hAnsi="Calibri" w:cs="Calibri"/>
        </w:rPr>
        <w:t>Marianne van Leersum, secretaris</w:t>
      </w:r>
    </w:p>
    <w:p w14:paraId="650487ED" w14:textId="77777777" w:rsidR="003F4932" w:rsidRDefault="003906D3">
      <w:pPr>
        <w:rPr>
          <w:rFonts w:ascii="Calibri" w:eastAsia="Calibri" w:hAnsi="Calibri" w:cs="Calibri"/>
        </w:rPr>
      </w:pPr>
      <w:r>
        <w:rPr>
          <w:rFonts w:ascii="Calibri" w:eastAsia="Calibri" w:hAnsi="Calibri" w:cs="Calibri"/>
        </w:rPr>
        <w:t>Janny van Tunen-Spaansen, penningmeester</w:t>
      </w:r>
    </w:p>
    <w:p w14:paraId="79DF864E" w14:textId="77777777" w:rsidR="003F4932" w:rsidRDefault="003906D3">
      <w:pPr>
        <w:rPr>
          <w:rFonts w:ascii="Calibri" w:eastAsia="Calibri" w:hAnsi="Calibri" w:cs="Calibri"/>
        </w:rPr>
      </w:pPr>
      <w:r>
        <w:rPr>
          <w:rFonts w:ascii="Calibri" w:eastAsia="Calibri" w:hAnsi="Calibri" w:cs="Calibri"/>
        </w:rPr>
        <w:t>Bert Elferink, bestuurslid</w:t>
      </w:r>
    </w:p>
    <w:p w14:paraId="0F305E2B" w14:textId="77777777" w:rsidR="003F4932" w:rsidRDefault="003F4932">
      <w:pPr>
        <w:rPr>
          <w:rFonts w:ascii="Calibri" w:eastAsia="Calibri" w:hAnsi="Calibri" w:cs="Calibri"/>
        </w:rPr>
      </w:pPr>
    </w:p>
    <w:p w14:paraId="4D99469A" w14:textId="77777777" w:rsidR="003F4932" w:rsidRDefault="003906D3" w:rsidP="00D8701D">
      <w:pPr>
        <w:outlineLvl w:val="0"/>
        <w:rPr>
          <w:rFonts w:ascii="Calibri" w:eastAsia="Calibri" w:hAnsi="Calibri" w:cs="Calibri"/>
          <w:i/>
          <w:iCs/>
        </w:rPr>
      </w:pPr>
      <w:r>
        <w:rPr>
          <w:rFonts w:ascii="Calibri" w:eastAsia="Calibri" w:hAnsi="Calibri" w:cs="Calibri"/>
          <w:i/>
          <w:iCs/>
        </w:rPr>
        <w:t>Beloningsbeleid</w:t>
      </w:r>
    </w:p>
    <w:p w14:paraId="0C365784" w14:textId="77777777" w:rsidR="003F4932" w:rsidRDefault="003906D3">
      <w:pPr>
        <w:rPr>
          <w:rFonts w:ascii="Calibri" w:eastAsia="Calibri" w:hAnsi="Calibri" w:cs="Calibri"/>
        </w:rPr>
      </w:pPr>
      <w:r>
        <w:rPr>
          <w:rFonts w:ascii="Calibri" w:eastAsia="Calibri" w:hAnsi="Calibri" w:cs="Calibri"/>
        </w:rPr>
        <w:t>Er worden door de stichting geen beloningen vergoed, noch aan bestuurders noch aan derden. Aanwijsbare onkosten gemaakt ten behoeve van de stichting worden tegen de kostprijs vergoed tegen overlegging van een betaalbewijs.</w:t>
      </w:r>
    </w:p>
    <w:p w14:paraId="1BC82711" w14:textId="77777777" w:rsidR="003F4932" w:rsidRDefault="003F4932">
      <w:pPr>
        <w:rPr>
          <w:rFonts w:ascii="Calibri" w:eastAsia="Calibri" w:hAnsi="Calibri" w:cs="Calibri"/>
        </w:rPr>
      </w:pPr>
    </w:p>
    <w:p w14:paraId="688F6EEC" w14:textId="77777777" w:rsidR="003F4932" w:rsidRDefault="003906D3" w:rsidP="00D8701D">
      <w:pPr>
        <w:outlineLvl w:val="0"/>
        <w:rPr>
          <w:rFonts w:ascii="Calibri" w:eastAsia="Calibri" w:hAnsi="Calibri" w:cs="Calibri"/>
        </w:rPr>
      </w:pPr>
      <w:r>
        <w:rPr>
          <w:rFonts w:ascii="Calibri" w:eastAsia="Calibri" w:hAnsi="Calibri" w:cs="Calibri"/>
        </w:rPr>
        <w:t>De stichting heeft geen werknemers.</w:t>
      </w:r>
    </w:p>
    <w:p w14:paraId="619F32F7" w14:textId="77777777" w:rsidR="003F4932" w:rsidRDefault="003F4932">
      <w:pPr>
        <w:rPr>
          <w:rFonts w:ascii="Calibri" w:eastAsia="Calibri" w:hAnsi="Calibri" w:cs="Calibri"/>
        </w:rPr>
      </w:pPr>
    </w:p>
    <w:p w14:paraId="337328C4" w14:textId="77777777" w:rsidR="003F4932" w:rsidRDefault="003906D3" w:rsidP="00D8701D">
      <w:pPr>
        <w:outlineLvl w:val="0"/>
        <w:rPr>
          <w:rFonts w:ascii="Calibri" w:eastAsia="Calibri" w:hAnsi="Calibri" w:cs="Calibri"/>
          <w:b/>
          <w:bCs/>
        </w:rPr>
      </w:pPr>
      <w:r>
        <w:rPr>
          <w:rFonts w:ascii="Calibri" w:eastAsia="Calibri" w:hAnsi="Calibri" w:cs="Calibri"/>
          <w:b/>
          <w:bCs/>
        </w:rPr>
        <w:t>Organisatieprofiel</w:t>
      </w:r>
    </w:p>
    <w:p w14:paraId="63EFA46B" w14:textId="77777777" w:rsidR="00702032" w:rsidRDefault="00702032">
      <w:pPr>
        <w:rPr>
          <w:rFonts w:ascii="Calibri" w:eastAsia="Calibri" w:hAnsi="Calibri" w:cs="Calibri"/>
        </w:rPr>
      </w:pPr>
    </w:p>
    <w:p w14:paraId="7B838611" w14:textId="77777777" w:rsidR="003F4932" w:rsidRDefault="003906D3">
      <w:pPr>
        <w:rPr>
          <w:rFonts w:ascii="Calibri" w:eastAsia="Calibri" w:hAnsi="Calibri" w:cs="Calibri"/>
        </w:rPr>
      </w:pPr>
      <w:r>
        <w:rPr>
          <w:rFonts w:ascii="Calibri" w:eastAsia="Calibri" w:hAnsi="Calibri" w:cs="Calibri"/>
        </w:rPr>
        <w:t xml:space="preserve">Stichting Aquero kent twee hoofdprocessen: evenementen organiseren en fondsenwerving. De uitvoering van de evenementen gebeurt door vrijwilligers; vrijwilligers die zich met hart en ziel inzetten, vaak reeds naast hun vrijwilligerswerk gedurende bedevaartreizen naar </w:t>
      </w:r>
      <w:r w:rsidR="00B00BC6">
        <w:rPr>
          <w:rFonts w:ascii="Calibri" w:eastAsia="Calibri" w:hAnsi="Calibri" w:cs="Calibri"/>
        </w:rPr>
        <w:t xml:space="preserve">bijvoorbeeld </w:t>
      </w:r>
      <w:r>
        <w:rPr>
          <w:rFonts w:ascii="Calibri" w:eastAsia="Calibri" w:hAnsi="Calibri" w:cs="Calibri"/>
        </w:rPr>
        <w:t>Lourdes.</w:t>
      </w:r>
    </w:p>
    <w:p w14:paraId="7FBB3B46" w14:textId="77777777" w:rsidR="00B00BC6" w:rsidRDefault="003906D3">
      <w:pPr>
        <w:rPr>
          <w:rFonts w:ascii="Calibri" w:eastAsia="Calibri" w:hAnsi="Calibri" w:cs="Calibri"/>
        </w:rPr>
      </w:pPr>
      <w:r>
        <w:rPr>
          <w:rFonts w:ascii="Calibri" w:eastAsia="Calibri" w:hAnsi="Calibri" w:cs="Calibri"/>
        </w:rPr>
        <w:t xml:space="preserve">Fondsenwerving gebeurt ten behoeve van de financiering van de evenementen en daarnaast ten behoeve van het bereiken van de statutaire doelstelling: het financieel mogelijk maken van een </w:t>
      </w:r>
      <w:r w:rsidR="00B00BC6">
        <w:rPr>
          <w:rFonts w:ascii="Calibri" w:eastAsia="Calibri" w:hAnsi="Calibri" w:cs="Calibri"/>
        </w:rPr>
        <w:t>bedevaart</w:t>
      </w:r>
      <w:r>
        <w:rPr>
          <w:rFonts w:ascii="Calibri" w:eastAsia="Calibri" w:hAnsi="Calibri" w:cs="Calibri"/>
        </w:rPr>
        <w:t xml:space="preserve">reis naar </w:t>
      </w:r>
      <w:r w:rsidR="00B00BC6">
        <w:rPr>
          <w:rFonts w:ascii="Calibri" w:eastAsia="Calibri" w:hAnsi="Calibri" w:cs="Calibri"/>
        </w:rPr>
        <w:t xml:space="preserve">bijvoorbeeld </w:t>
      </w:r>
      <w:r>
        <w:rPr>
          <w:rFonts w:ascii="Calibri" w:eastAsia="Calibri" w:hAnsi="Calibri" w:cs="Calibri"/>
        </w:rPr>
        <w:t xml:space="preserve">Lourdes voor financiële </w:t>
      </w:r>
      <w:proofErr w:type="gramStart"/>
      <w:r>
        <w:rPr>
          <w:rFonts w:ascii="Calibri" w:eastAsia="Calibri" w:hAnsi="Calibri" w:cs="Calibri"/>
        </w:rPr>
        <w:t>minder d</w:t>
      </w:r>
      <w:r w:rsidR="00B00BC6">
        <w:rPr>
          <w:rFonts w:ascii="Calibri" w:eastAsia="Calibri" w:hAnsi="Calibri" w:cs="Calibri"/>
        </w:rPr>
        <w:t>raag</w:t>
      </w:r>
      <w:r>
        <w:rPr>
          <w:rFonts w:ascii="Calibri" w:eastAsia="Calibri" w:hAnsi="Calibri" w:cs="Calibri"/>
        </w:rPr>
        <w:t>krachtige</w:t>
      </w:r>
      <w:proofErr w:type="gramEnd"/>
      <w:r>
        <w:rPr>
          <w:rFonts w:ascii="Calibri" w:eastAsia="Calibri" w:hAnsi="Calibri" w:cs="Calibri"/>
        </w:rPr>
        <w:t xml:space="preserve"> </w:t>
      </w:r>
      <w:r w:rsidR="00B00BC6">
        <w:rPr>
          <w:rFonts w:ascii="Calibri" w:eastAsia="Calibri" w:hAnsi="Calibri" w:cs="Calibri"/>
        </w:rPr>
        <w:t>individuen</w:t>
      </w:r>
      <w:r>
        <w:rPr>
          <w:rFonts w:ascii="Calibri" w:eastAsia="Calibri" w:hAnsi="Calibri" w:cs="Calibri"/>
        </w:rPr>
        <w:t>. Feitelijk is sprake van een tweesporenbeleid.</w:t>
      </w:r>
    </w:p>
    <w:p w14:paraId="4CDDEB6F" w14:textId="77777777" w:rsidR="00B00BC6" w:rsidRDefault="00B00BC6">
      <w:pPr>
        <w:rPr>
          <w:rFonts w:ascii="Calibri" w:eastAsia="Calibri" w:hAnsi="Calibri" w:cs="Calibri"/>
        </w:rPr>
      </w:pPr>
    </w:p>
    <w:p w14:paraId="789DD6AA" w14:textId="77777777" w:rsidR="003F4932" w:rsidRDefault="003F4932">
      <w:pPr>
        <w:rPr>
          <w:rFonts w:ascii="Calibri" w:eastAsia="Calibri" w:hAnsi="Calibri" w:cs="Calibri"/>
        </w:rPr>
      </w:pPr>
    </w:p>
    <w:p w14:paraId="5A4133B0" w14:textId="77777777" w:rsidR="003F4932" w:rsidRDefault="003906D3">
      <w:pPr>
        <w:rPr>
          <w:rFonts w:ascii="Calibri" w:eastAsia="Calibri" w:hAnsi="Calibri" w:cs="Calibri"/>
          <w:b/>
          <w:bCs/>
        </w:rPr>
      </w:pPr>
      <w:r>
        <w:rPr>
          <w:rFonts w:ascii="Calibri" w:eastAsia="Calibri" w:hAnsi="Calibri" w:cs="Calibri"/>
          <w:b/>
          <w:bCs/>
        </w:rPr>
        <w:t>201</w:t>
      </w:r>
      <w:r w:rsidR="00C9667D">
        <w:rPr>
          <w:rFonts w:ascii="Calibri" w:eastAsia="Calibri" w:hAnsi="Calibri" w:cs="Calibri"/>
          <w:b/>
          <w:bCs/>
        </w:rPr>
        <w:t>8</w:t>
      </w:r>
    </w:p>
    <w:p w14:paraId="1268D190" w14:textId="77777777" w:rsidR="00702032" w:rsidRDefault="00702032">
      <w:pPr>
        <w:rPr>
          <w:rFonts w:ascii="Calibri" w:eastAsia="Calibri" w:hAnsi="Calibri" w:cs="Calibri"/>
        </w:rPr>
      </w:pPr>
    </w:p>
    <w:p w14:paraId="5A3C46FF" w14:textId="77777777" w:rsidR="003F4932" w:rsidRDefault="003906D3">
      <w:pPr>
        <w:rPr>
          <w:rFonts w:ascii="Calibri" w:eastAsia="Calibri" w:hAnsi="Calibri" w:cs="Calibri"/>
        </w:rPr>
      </w:pPr>
      <w:r>
        <w:rPr>
          <w:rFonts w:ascii="Calibri" w:eastAsia="Calibri" w:hAnsi="Calibri" w:cs="Calibri"/>
        </w:rPr>
        <w:t xml:space="preserve">Het evenement ‘De Maria Passie’, een project waarin hedendaagse (pop)muziek en het leven van Maria worden samengebracht, </w:t>
      </w:r>
      <w:r w:rsidR="00C9667D">
        <w:rPr>
          <w:rFonts w:ascii="Calibri" w:eastAsia="Calibri" w:hAnsi="Calibri" w:cs="Calibri"/>
        </w:rPr>
        <w:t>is ook in 2018 voortgezet.</w:t>
      </w:r>
    </w:p>
    <w:p w14:paraId="557C7BA1" w14:textId="77777777" w:rsidR="003F4932" w:rsidRDefault="003906D3">
      <w:pPr>
        <w:rPr>
          <w:rFonts w:ascii="Calibri" w:eastAsia="Calibri" w:hAnsi="Calibri" w:cs="Calibri"/>
        </w:rPr>
      </w:pPr>
      <w:r>
        <w:rPr>
          <w:rFonts w:ascii="Calibri" w:eastAsia="Calibri" w:hAnsi="Calibri" w:cs="Calibri"/>
        </w:rPr>
        <w:t>De algehele leiding</w:t>
      </w:r>
      <w:r w:rsidR="00D8701D">
        <w:rPr>
          <w:rFonts w:ascii="Calibri" w:eastAsia="Calibri" w:hAnsi="Calibri" w:cs="Calibri"/>
        </w:rPr>
        <w:t xml:space="preserve"> is in handen van het productie</w:t>
      </w:r>
      <w:r>
        <w:rPr>
          <w:rFonts w:ascii="Calibri" w:eastAsia="Calibri" w:hAnsi="Calibri" w:cs="Calibri"/>
        </w:rPr>
        <w:t>team te weten Annemarie van Leen-Janssens, Margje Vleck</w:t>
      </w:r>
      <w:r w:rsidR="001647F4">
        <w:rPr>
          <w:rFonts w:ascii="Calibri" w:eastAsia="Calibri" w:hAnsi="Calibri" w:cs="Calibri"/>
        </w:rPr>
        <w:t xml:space="preserve">, </w:t>
      </w:r>
      <w:r>
        <w:rPr>
          <w:rFonts w:ascii="Calibri" w:eastAsia="Calibri" w:hAnsi="Calibri" w:cs="Calibri"/>
        </w:rPr>
        <w:t>Roel Verheggen</w:t>
      </w:r>
      <w:r w:rsidR="001647F4">
        <w:rPr>
          <w:rFonts w:ascii="Calibri" w:eastAsia="Calibri" w:hAnsi="Calibri" w:cs="Calibri"/>
        </w:rPr>
        <w:t xml:space="preserve"> en Nick Zwart.</w:t>
      </w:r>
    </w:p>
    <w:p w14:paraId="239FA4E9" w14:textId="77777777" w:rsidR="00D8701D" w:rsidRDefault="00D8701D">
      <w:pPr>
        <w:rPr>
          <w:rFonts w:ascii="Calibri" w:eastAsia="Calibri" w:hAnsi="Calibri" w:cs="Calibri"/>
        </w:rPr>
      </w:pPr>
    </w:p>
    <w:p w14:paraId="3E8634D1" w14:textId="77777777" w:rsidR="00D8701D" w:rsidRDefault="00D8701D">
      <w:pPr>
        <w:rPr>
          <w:rFonts w:ascii="Calibri" w:eastAsia="Calibri" w:hAnsi="Calibri" w:cs="Calibri"/>
        </w:rPr>
      </w:pPr>
      <w:r>
        <w:rPr>
          <w:rFonts w:ascii="Calibri" w:eastAsia="Calibri" w:hAnsi="Calibri" w:cs="Calibri"/>
        </w:rPr>
        <w:t>Hieronder volgt nu een kort verslag</w:t>
      </w:r>
      <w:r w:rsidR="00A2005F">
        <w:rPr>
          <w:rFonts w:ascii="Calibri" w:eastAsia="Calibri" w:hAnsi="Calibri" w:cs="Calibri"/>
        </w:rPr>
        <w:t>.</w:t>
      </w:r>
    </w:p>
    <w:p w14:paraId="3DA51C47" w14:textId="77777777" w:rsidR="00C84453" w:rsidRDefault="00C84453" w:rsidP="00C84453">
      <w:pPr>
        <w:rPr>
          <w:rFonts w:ascii="Calibri" w:eastAsia="Calibri" w:hAnsi="Calibri" w:cs="Calibri"/>
        </w:rPr>
      </w:pPr>
    </w:p>
    <w:p w14:paraId="023AAE48" w14:textId="77777777" w:rsidR="00C84453" w:rsidRDefault="00C84453" w:rsidP="00C84453">
      <w:pPr>
        <w:rPr>
          <w:rFonts w:ascii="Calibri" w:eastAsia="Calibri" w:hAnsi="Calibri" w:cs="Calibri"/>
        </w:rPr>
      </w:pPr>
      <w:r>
        <w:rPr>
          <w:rFonts w:ascii="Calibri" w:eastAsia="Calibri" w:hAnsi="Calibri" w:cs="Calibri"/>
        </w:rPr>
        <w:t>In 2018 hebben er tien voorstellingen plaatsgevonden op diverse locaties in Nederland.</w:t>
      </w:r>
    </w:p>
    <w:p w14:paraId="203CB582" w14:textId="77777777" w:rsidR="00C84453" w:rsidRDefault="00C84453" w:rsidP="00C84453">
      <w:pPr>
        <w:rPr>
          <w:rFonts w:ascii="Calibri" w:eastAsia="Calibri" w:hAnsi="Calibri" w:cs="Calibri"/>
        </w:rPr>
      </w:pPr>
      <w:r>
        <w:rPr>
          <w:rFonts w:ascii="Calibri" w:eastAsia="Calibri" w:hAnsi="Calibri" w:cs="Calibri"/>
        </w:rPr>
        <w:t>Ook zit er een stijgende lijn in de bezoekersaantallen. De uitvoeringen vinden plaats met dezelfde enthousiaste cast als waarmee gestart is.</w:t>
      </w:r>
    </w:p>
    <w:p w14:paraId="540BFC4B" w14:textId="77777777" w:rsidR="00C84453" w:rsidRDefault="00C84453" w:rsidP="00C84453">
      <w:pPr>
        <w:rPr>
          <w:rFonts w:ascii="Calibri" w:eastAsia="Calibri" w:hAnsi="Calibri" w:cs="Calibri"/>
        </w:rPr>
      </w:pPr>
      <w:r>
        <w:rPr>
          <w:rFonts w:ascii="Calibri" w:eastAsia="Calibri" w:hAnsi="Calibri" w:cs="Calibri"/>
        </w:rPr>
        <w:t>Geen enkele voorstelling is hetzelfde. Soms worden rollen door anderen uitgevoerd maar o</w:t>
      </w:r>
      <w:r w:rsidR="00A2005F">
        <w:rPr>
          <w:rFonts w:ascii="Calibri" w:eastAsia="Calibri" w:hAnsi="Calibri" w:cs="Calibri"/>
        </w:rPr>
        <w:t>o</w:t>
      </w:r>
      <w:r>
        <w:rPr>
          <w:rFonts w:ascii="Calibri" w:eastAsia="Calibri" w:hAnsi="Calibri" w:cs="Calibri"/>
        </w:rPr>
        <w:t>k wordt de voorstelling door ontwikkeld. Het is iedere keer weer bijzonder om te zien met hoeveel passie de cast de voorstelling geeft en beleeft.</w:t>
      </w:r>
      <w:r w:rsidRPr="00C84453">
        <w:rPr>
          <w:rFonts w:ascii="Calibri" w:eastAsia="Calibri" w:hAnsi="Calibri" w:cs="Calibri"/>
        </w:rPr>
        <w:br/>
      </w:r>
    </w:p>
    <w:p w14:paraId="6ADA9F56" w14:textId="77777777" w:rsidR="00C84453" w:rsidRPr="00C84453" w:rsidRDefault="00C84453" w:rsidP="00C84453">
      <w:pPr>
        <w:rPr>
          <w:rFonts w:ascii="Calibri" w:eastAsia="Calibri" w:hAnsi="Calibri" w:cs="Calibri"/>
        </w:rPr>
      </w:pPr>
      <w:r>
        <w:rPr>
          <w:rFonts w:ascii="Calibri" w:eastAsia="Calibri" w:hAnsi="Calibri" w:cs="Calibri"/>
        </w:rPr>
        <w:t xml:space="preserve">In 2019 </w:t>
      </w:r>
      <w:r w:rsidRPr="00C84453">
        <w:rPr>
          <w:rFonts w:ascii="Calibri" w:eastAsia="Calibri" w:hAnsi="Calibri" w:cs="Calibri"/>
        </w:rPr>
        <w:t>wordt da</w:t>
      </w:r>
      <w:r>
        <w:rPr>
          <w:rFonts w:ascii="Calibri" w:eastAsia="Calibri" w:hAnsi="Calibri" w:cs="Calibri"/>
        </w:rPr>
        <w:t xml:space="preserve">n </w:t>
      </w:r>
      <w:r w:rsidRPr="00C84453">
        <w:rPr>
          <w:rFonts w:ascii="Calibri" w:eastAsia="Calibri" w:hAnsi="Calibri" w:cs="Calibri"/>
        </w:rPr>
        <w:t xml:space="preserve">ook </w:t>
      </w:r>
      <w:r>
        <w:rPr>
          <w:rFonts w:ascii="Calibri" w:eastAsia="Calibri" w:hAnsi="Calibri" w:cs="Calibri"/>
        </w:rPr>
        <w:t xml:space="preserve">verwacht dat de voorstellingen opnieuw </w:t>
      </w:r>
      <w:r w:rsidRPr="00C84453">
        <w:rPr>
          <w:rFonts w:ascii="Calibri" w:eastAsia="Calibri" w:hAnsi="Calibri" w:cs="Calibri"/>
        </w:rPr>
        <w:t>succesvol z</w:t>
      </w:r>
      <w:r>
        <w:rPr>
          <w:rFonts w:ascii="Calibri" w:eastAsia="Calibri" w:hAnsi="Calibri" w:cs="Calibri"/>
        </w:rPr>
        <w:t>ullen zijn.</w:t>
      </w:r>
    </w:p>
    <w:p w14:paraId="601F9B21" w14:textId="77777777" w:rsidR="00C84453" w:rsidRDefault="00C84453" w:rsidP="00D8701D">
      <w:pPr>
        <w:outlineLvl w:val="0"/>
        <w:rPr>
          <w:rFonts w:ascii="Calibri" w:eastAsia="Calibri" w:hAnsi="Calibri" w:cs="Calibri"/>
          <w:b/>
          <w:bCs/>
        </w:rPr>
      </w:pPr>
    </w:p>
    <w:p w14:paraId="378F289D" w14:textId="77777777" w:rsidR="00702032" w:rsidRDefault="00702032" w:rsidP="00D8701D">
      <w:pPr>
        <w:outlineLvl w:val="0"/>
        <w:rPr>
          <w:rFonts w:ascii="Calibri" w:eastAsia="Calibri" w:hAnsi="Calibri" w:cs="Calibri"/>
          <w:b/>
          <w:bCs/>
        </w:rPr>
      </w:pPr>
    </w:p>
    <w:p w14:paraId="0A15F0E5" w14:textId="77777777" w:rsidR="003F4932" w:rsidRDefault="003906D3" w:rsidP="00D8701D">
      <w:pPr>
        <w:outlineLvl w:val="0"/>
        <w:rPr>
          <w:rFonts w:ascii="Calibri" w:eastAsia="Calibri" w:hAnsi="Calibri" w:cs="Calibri"/>
          <w:b/>
          <w:bCs/>
        </w:rPr>
      </w:pPr>
      <w:r>
        <w:rPr>
          <w:rFonts w:ascii="Calibri" w:eastAsia="Calibri" w:hAnsi="Calibri" w:cs="Calibri"/>
          <w:b/>
          <w:bCs/>
        </w:rPr>
        <w:t>Feiten en cijfers</w:t>
      </w:r>
    </w:p>
    <w:p w14:paraId="06C73D36" w14:textId="77777777" w:rsidR="00702032" w:rsidRDefault="00702032" w:rsidP="00B00BC6">
      <w:pPr>
        <w:rPr>
          <w:rFonts w:ascii="Calibri" w:eastAsia="Calibri" w:hAnsi="Calibri" w:cs="Calibri"/>
        </w:rPr>
      </w:pPr>
    </w:p>
    <w:p w14:paraId="2484070D" w14:textId="77777777" w:rsidR="00B00BC6" w:rsidRDefault="00B00BC6" w:rsidP="00B00BC6">
      <w:pPr>
        <w:rPr>
          <w:rFonts w:ascii="Calibri" w:eastAsia="Calibri" w:hAnsi="Calibri" w:cs="Calibri"/>
        </w:rPr>
      </w:pPr>
      <w:r>
        <w:rPr>
          <w:rFonts w:ascii="Calibri" w:eastAsia="Calibri" w:hAnsi="Calibri" w:cs="Calibri"/>
        </w:rPr>
        <w:t>Het bestuur heeft in 2018 driemaal vergaderd, te weten op 8 maart 2018, 19 juni 2018 en 14 november 2018.</w:t>
      </w:r>
    </w:p>
    <w:p w14:paraId="780F4DAB" w14:textId="77777777" w:rsidR="00B00BC6" w:rsidRDefault="00B00BC6" w:rsidP="00B00BC6">
      <w:pPr>
        <w:rPr>
          <w:rFonts w:ascii="Calibri" w:eastAsia="Calibri" w:hAnsi="Calibri" w:cs="Calibri"/>
          <w:color w:val="C0504D" w:themeColor="accent2"/>
        </w:rPr>
      </w:pPr>
    </w:p>
    <w:p w14:paraId="7E23920D" w14:textId="77777777" w:rsidR="00B00BC6" w:rsidRPr="00B00BC6" w:rsidRDefault="003906D3" w:rsidP="00B00BC6">
      <w:pPr>
        <w:rPr>
          <w:rFonts w:ascii="Times New Roman" w:eastAsia="Times New Roman" w:hAnsi="Times New Roman" w:cs="Times New Roman"/>
          <w:color w:val="auto"/>
          <w:bdr w:val="none" w:sz="0" w:space="0" w:color="auto"/>
        </w:rPr>
      </w:pPr>
      <w:r>
        <w:rPr>
          <w:rFonts w:ascii="Calibri" w:eastAsia="Calibri" w:hAnsi="Calibri" w:cs="Calibri"/>
        </w:rPr>
        <w:t>Er zijn in 201</w:t>
      </w:r>
      <w:r w:rsidR="00C9667D">
        <w:rPr>
          <w:rFonts w:ascii="Calibri" w:eastAsia="Calibri" w:hAnsi="Calibri" w:cs="Calibri"/>
        </w:rPr>
        <w:t>8</w:t>
      </w:r>
      <w:r>
        <w:rPr>
          <w:rFonts w:ascii="Calibri" w:eastAsia="Calibri" w:hAnsi="Calibri" w:cs="Calibri"/>
        </w:rPr>
        <w:t xml:space="preserve"> </w:t>
      </w:r>
      <w:r w:rsidR="00B00BC6">
        <w:rPr>
          <w:rFonts w:ascii="Calibri" w:eastAsia="Calibri" w:hAnsi="Calibri" w:cs="Calibri"/>
        </w:rPr>
        <w:t>vijf</w:t>
      </w:r>
      <w:r>
        <w:rPr>
          <w:rFonts w:ascii="Calibri" w:eastAsia="Calibri" w:hAnsi="Calibri" w:cs="Calibri"/>
        </w:rPr>
        <w:t xml:space="preserve"> aanvragen om een vergoeding voor een bijdrage aan een reis naar Lourdes ontvangen. </w:t>
      </w:r>
      <w:r w:rsidR="00B00BC6">
        <w:rPr>
          <w:rFonts w:ascii="Calibri" w:eastAsia="Calibri" w:hAnsi="Calibri" w:cs="Calibri"/>
        </w:rPr>
        <w:t xml:space="preserve">Vier </w:t>
      </w:r>
      <w:r>
        <w:rPr>
          <w:rFonts w:ascii="Calibri" w:eastAsia="Calibri" w:hAnsi="Calibri" w:cs="Calibri"/>
        </w:rPr>
        <w:t xml:space="preserve">aanvragen zijn gehonoreerd; </w:t>
      </w:r>
      <w:r w:rsidR="00B00BC6">
        <w:rPr>
          <w:rFonts w:ascii="Calibri" w:eastAsia="Calibri" w:hAnsi="Calibri" w:cs="Calibri"/>
        </w:rPr>
        <w:t xml:space="preserve">dit waren twee gezins- en twee individuele aanvragen. Een aanvraag voor een zorggroep is niet gehonoreerd omdat dit buiten ons gestelde kader valt. </w:t>
      </w:r>
    </w:p>
    <w:p w14:paraId="35A70385" w14:textId="77777777" w:rsidR="003F4932" w:rsidRDefault="003F4932" w:rsidP="00C9667D">
      <w:pPr>
        <w:rPr>
          <w:rFonts w:ascii="Calibri" w:eastAsia="Calibri" w:hAnsi="Calibri" w:cs="Calibri"/>
        </w:rPr>
      </w:pPr>
    </w:p>
    <w:p w14:paraId="633ED676" w14:textId="77777777" w:rsidR="00702032" w:rsidRDefault="00702032" w:rsidP="00702032">
      <w:pPr>
        <w:rPr>
          <w:rFonts w:ascii="Calibri" w:eastAsia="Calibri" w:hAnsi="Calibri" w:cs="Calibri"/>
        </w:rPr>
      </w:pPr>
    </w:p>
    <w:p w14:paraId="7CB66234" w14:textId="77777777" w:rsidR="003F4932" w:rsidRPr="00702032" w:rsidRDefault="003906D3" w:rsidP="00702032">
      <w:r>
        <w:rPr>
          <w:rFonts w:ascii="Calibri" w:eastAsia="Calibri" w:hAnsi="Calibri" w:cs="Calibri"/>
          <w:b/>
          <w:bCs/>
        </w:rPr>
        <w:t>Financieel jaarverslag</w:t>
      </w:r>
    </w:p>
    <w:p w14:paraId="7BE24FF6" w14:textId="77777777" w:rsidR="00702032" w:rsidRDefault="00702032">
      <w:pPr>
        <w:rPr>
          <w:rFonts w:ascii="Calibri" w:eastAsia="Calibri" w:hAnsi="Calibri" w:cs="Calibri"/>
        </w:rPr>
      </w:pPr>
    </w:p>
    <w:p w14:paraId="34227FF0" w14:textId="77777777" w:rsidR="003F4932" w:rsidRDefault="003906D3">
      <w:pPr>
        <w:rPr>
          <w:rFonts w:ascii="Calibri" w:eastAsia="Calibri" w:hAnsi="Calibri" w:cs="Calibri"/>
        </w:rPr>
      </w:pPr>
      <w:r>
        <w:rPr>
          <w:rFonts w:ascii="Calibri" w:eastAsia="Calibri" w:hAnsi="Calibri" w:cs="Calibri"/>
        </w:rPr>
        <w:t xml:space="preserve">Zie </w:t>
      </w:r>
      <w:r w:rsidR="00702032">
        <w:rPr>
          <w:rFonts w:ascii="Calibri" w:eastAsia="Calibri" w:hAnsi="Calibri" w:cs="Calibri"/>
        </w:rPr>
        <w:t>Financieel verslag Aquero 2018.</w:t>
      </w:r>
    </w:p>
    <w:p w14:paraId="2A92DF7F" w14:textId="77777777" w:rsidR="003F4932" w:rsidRDefault="003F4932">
      <w:pPr>
        <w:ind w:firstLine="708"/>
      </w:pPr>
    </w:p>
    <w:sectPr w:rsidR="003F4932">
      <w:headerReference w:type="default" r:id="rId6"/>
      <w:footerReference w:type="default" r:id="rId7"/>
      <w:pgSz w:w="11900" w:h="16840"/>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B664" w14:textId="77777777" w:rsidR="00176CDE" w:rsidRDefault="00176CDE">
      <w:r>
        <w:separator/>
      </w:r>
    </w:p>
  </w:endnote>
  <w:endnote w:type="continuationSeparator" w:id="0">
    <w:p w14:paraId="5B9EDEF5" w14:textId="77777777" w:rsidR="00176CDE" w:rsidRDefault="0017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A0CE" w14:textId="77777777" w:rsidR="003F4932" w:rsidRDefault="003906D3">
    <w:pPr>
      <w:pStyle w:val="Voettekst"/>
      <w:tabs>
        <w:tab w:val="clear" w:pos="9072"/>
        <w:tab w:val="right" w:pos="9046"/>
      </w:tabs>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FB53" w14:textId="77777777" w:rsidR="00176CDE" w:rsidRDefault="00176CDE">
      <w:r>
        <w:separator/>
      </w:r>
    </w:p>
  </w:footnote>
  <w:footnote w:type="continuationSeparator" w:id="0">
    <w:p w14:paraId="16B5D676" w14:textId="77777777" w:rsidR="00176CDE" w:rsidRDefault="0017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4356" w14:textId="77777777" w:rsidR="003F4932" w:rsidRDefault="003F4932">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648B5"/>
    <w:rsid w:val="00096646"/>
    <w:rsid w:val="001647F4"/>
    <w:rsid w:val="00176CDE"/>
    <w:rsid w:val="001F3B38"/>
    <w:rsid w:val="003906D3"/>
    <w:rsid w:val="003F4932"/>
    <w:rsid w:val="004F4FC9"/>
    <w:rsid w:val="00656557"/>
    <w:rsid w:val="00702032"/>
    <w:rsid w:val="007404DF"/>
    <w:rsid w:val="00853500"/>
    <w:rsid w:val="008D3A31"/>
    <w:rsid w:val="00A2005F"/>
    <w:rsid w:val="00B00BC6"/>
    <w:rsid w:val="00C709F4"/>
    <w:rsid w:val="00C84453"/>
    <w:rsid w:val="00C9667D"/>
    <w:rsid w:val="00D8701D"/>
    <w:rsid w:val="00EE4241"/>
    <w:rsid w:val="00F97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ED53"/>
  <w15:docId w15:val="{32464C64-6C0D-BC48-AD8D-4369A9DB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mbria" w:eastAsia="Cambria" w:hAnsi="Cambria" w:cs="Cambria"/>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mbria" w:eastAsia="Cambria" w:hAnsi="Cambria" w:cs="Cambria"/>
      <w:color w:val="000000"/>
      <w:sz w:val="24"/>
      <w:szCs w:val="24"/>
      <w:u w:color="000000"/>
    </w:rPr>
  </w:style>
  <w:style w:type="character" w:customStyle="1" w:styleId="apple-converted-space">
    <w:name w:val="apple-converted-space"/>
    <w:basedOn w:val="Standaardalinea-lettertype"/>
    <w:rsid w:val="00B0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7742">
      <w:bodyDiv w:val="1"/>
      <w:marLeft w:val="0"/>
      <w:marRight w:val="0"/>
      <w:marTop w:val="0"/>
      <w:marBottom w:val="0"/>
      <w:divBdr>
        <w:top w:val="none" w:sz="0" w:space="0" w:color="auto"/>
        <w:left w:val="none" w:sz="0" w:space="0" w:color="auto"/>
        <w:bottom w:val="none" w:sz="0" w:space="0" w:color="auto"/>
        <w:right w:val="none" w:sz="0" w:space="0" w:color="auto"/>
      </w:divBdr>
    </w:div>
    <w:div w:id="1003357384">
      <w:bodyDiv w:val="1"/>
      <w:marLeft w:val="0"/>
      <w:marRight w:val="0"/>
      <w:marTop w:val="0"/>
      <w:marBottom w:val="0"/>
      <w:divBdr>
        <w:top w:val="none" w:sz="0" w:space="0" w:color="auto"/>
        <w:left w:val="none" w:sz="0" w:space="0" w:color="auto"/>
        <w:bottom w:val="none" w:sz="0" w:space="0" w:color="auto"/>
        <w:right w:val="none" w:sz="0" w:space="0" w:color="auto"/>
      </w:divBdr>
    </w:div>
    <w:div w:id="1051810305">
      <w:bodyDiv w:val="1"/>
      <w:marLeft w:val="0"/>
      <w:marRight w:val="0"/>
      <w:marTop w:val="0"/>
      <w:marBottom w:val="0"/>
      <w:divBdr>
        <w:top w:val="none" w:sz="0" w:space="0" w:color="auto"/>
        <w:left w:val="none" w:sz="0" w:space="0" w:color="auto"/>
        <w:bottom w:val="none" w:sz="0" w:space="0" w:color="auto"/>
        <w:right w:val="none" w:sz="0" w:space="0" w:color="auto"/>
      </w:divBdr>
    </w:div>
    <w:div w:id="1107165741">
      <w:bodyDiv w:val="1"/>
      <w:marLeft w:val="0"/>
      <w:marRight w:val="0"/>
      <w:marTop w:val="0"/>
      <w:marBottom w:val="0"/>
      <w:divBdr>
        <w:top w:val="none" w:sz="0" w:space="0" w:color="auto"/>
        <w:left w:val="none" w:sz="0" w:space="0" w:color="auto"/>
        <w:bottom w:val="none" w:sz="0" w:space="0" w:color="auto"/>
        <w:right w:val="none" w:sz="0" w:space="0" w:color="auto"/>
      </w:divBdr>
    </w:div>
    <w:div w:id="116970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2019-05-23T12:08:00Z</dcterms:created>
  <dcterms:modified xsi:type="dcterms:W3CDTF">2019-05-23T12:08:00Z</dcterms:modified>
</cp:coreProperties>
</file>