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1595E" w14:textId="1F1560BA" w:rsidR="00F1701F" w:rsidRPr="00177B64" w:rsidRDefault="00BB6706">
      <w:pPr>
        <w:pStyle w:val="s3"/>
        <w:spacing w:before="0" w:beforeAutospacing="0" w:after="0" w:afterAutospacing="0"/>
        <w:jc w:val="right"/>
        <w:divId w:val="23405145"/>
        <w:rPr>
          <w:rFonts w:ascii="Calibri" w:hAnsi="Calibri"/>
          <w:color w:val="000000"/>
          <w:sz w:val="27"/>
          <w:szCs w:val="27"/>
        </w:rPr>
      </w:pPr>
      <w:r>
        <w:rPr>
          <w:rFonts w:ascii="Calibri" w:hAnsi="Calibri"/>
          <w:noProof/>
          <w:color w:val="000000"/>
          <w:sz w:val="27"/>
          <w:szCs w:val="27"/>
          <w14:ligatures w14:val="standardContextual"/>
        </w:rPr>
        <w:drawing>
          <wp:anchor distT="0" distB="0" distL="114300" distR="114300" simplePos="0" relativeHeight="251659264" behindDoc="0" locked="0" layoutInCell="1" allowOverlap="1" wp14:anchorId="122C7898" wp14:editId="5DF95934">
            <wp:simplePos x="0" y="0"/>
            <wp:positionH relativeFrom="column">
              <wp:posOffset>0</wp:posOffset>
            </wp:positionH>
            <wp:positionV relativeFrom="paragraph">
              <wp:posOffset>302260</wp:posOffset>
            </wp:positionV>
            <wp:extent cx="1079500" cy="2057400"/>
            <wp:effectExtent l="0" t="0" r="0" b="0"/>
            <wp:wrapTopAndBottom/>
            <wp:docPr id="19262299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29913" name="Afbeelding 1926229913"/>
                    <pic:cNvPicPr/>
                  </pic:nvPicPr>
                  <pic:blipFill>
                    <a:blip r:embed="rId5">
                      <a:extLst>
                        <a:ext uri="{28A0092B-C50C-407E-A947-70E740481C1C}">
                          <a14:useLocalDpi xmlns:a14="http://schemas.microsoft.com/office/drawing/2010/main" val="0"/>
                        </a:ext>
                      </a:extLst>
                    </a:blip>
                    <a:stretch>
                      <a:fillRect/>
                    </a:stretch>
                  </pic:blipFill>
                  <pic:spPr>
                    <a:xfrm>
                      <a:off x="0" y="0"/>
                      <a:ext cx="1079500" cy="2057400"/>
                    </a:xfrm>
                    <a:prstGeom prst="rect">
                      <a:avLst/>
                    </a:prstGeom>
                  </pic:spPr>
                </pic:pic>
              </a:graphicData>
            </a:graphic>
          </wp:anchor>
        </w:drawing>
      </w:r>
      <w:r w:rsidR="00F1701F" w:rsidRPr="00177B64">
        <w:rPr>
          <w:rFonts w:ascii="Calibri" w:hAnsi="Calibri"/>
          <w:noProof/>
          <w:color w:val="000000"/>
          <w:sz w:val="27"/>
          <w:szCs w:val="27"/>
        </w:rPr>
        <mc:AlternateContent>
          <mc:Choice Requires="wps">
            <w:drawing>
              <wp:inline distT="0" distB="0" distL="0" distR="0" wp14:anchorId="4BA65E6C" wp14:editId="488124BC">
                <wp:extent cx="302260" cy="302260"/>
                <wp:effectExtent l="0" t="0" r="0" b="0"/>
                <wp:docPr id="1290695806" name="Rechthoe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139679" id="Rechthoek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p>
    <w:p w14:paraId="387E1662" w14:textId="77777777" w:rsidR="00F1701F" w:rsidRDefault="00F1701F">
      <w:pPr>
        <w:pStyle w:val="s5"/>
        <w:spacing w:before="360" w:beforeAutospacing="0" w:after="0" w:afterAutospacing="0" w:line="324" w:lineRule="atLeast"/>
        <w:rPr>
          <w:rStyle w:val="s4"/>
          <w:rFonts w:ascii="Calibri" w:hAnsi="Calibri"/>
          <w:b/>
          <w:bCs/>
          <w:color w:val="365F91"/>
          <w:sz w:val="28"/>
          <w:szCs w:val="28"/>
        </w:rPr>
      </w:pPr>
      <w:r w:rsidRPr="00A62F2B">
        <w:rPr>
          <w:rStyle w:val="s4"/>
          <w:rFonts w:ascii="Calibri" w:hAnsi="Calibri"/>
          <w:b/>
          <w:bCs/>
          <w:color w:val="365F91"/>
          <w:sz w:val="28"/>
          <w:szCs w:val="28"/>
        </w:rPr>
        <w:t>Toekomstvisie voor de agrarische sector in de gemeente Losser</w:t>
      </w:r>
    </w:p>
    <w:p w14:paraId="60921A8A" w14:textId="77777777" w:rsidR="00A62F2B" w:rsidRPr="00A62F2B" w:rsidRDefault="00A62F2B">
      <w:pPr>
        <w:pStyle w:val="s5"/>
        <w:spacing w:before="360" w:beforeAutospacing="0" w:after="0" w:afterAutospacing="0" w:line="324" w:lineRule="atLeast"/>
        <w:rPr>
          <w:rFonts w:ascii="Calibri" w:hAnsi="Calibri"/>
          <w:color w:val="000000"/>
          <w:sz w:val="28"/>
          <w:szCs w:val="28"/>
        </w:rPr>
      </w:pPr>
    </w:p>
    <w:p w14:paraId="582D8006" w14:textId="77777777" w:rsidR="00F1701F" w:rsidRPr="00A62F2B" w:rsidRDefault="00F1701F">
      <w:pPr>
        <w:pStyle w:val="Normaalweb"/>
        <w:spacing w:before="0" w:beforeAutospacing="0" w:after="0" w:afterAutospacing="0" w:line="324" w:lineRule="atLeast"/>
        <w:rPr>
          <w:rFonts w:ascii="Calibri" w:hAnsi="Calibri"/>
          <w:b/>
          <w:bCs/>
          <w:color w:val="000000"/>
          <w:sz w:val="20"/>
          <w:szCs w:val="20"/>
        </w:rPr>
      </w:pPr>
      <w:r w:rsidRPr="00A62F2B">
        <w:rPr>
          <w:rStyle w:val="s6"/>
          <w:rFonts w:ascii="Calibri" w:hAnsi="Calibri"/>
          <w:b/>
          <w:bCs/>
          <w:color w:val="000000"/>
          <w:sz w:val="20"/>
          <w:szCs w:val="20"/>
        </w:rPr>
        <w:t>Van inventarisatie naar perspectief – samen werken aan een toekomstbestendige landbouw</w:t>
      </w:r>
    </w:p>
    <w:p w14:paraId="3D3DB514" w14:textId="2FC55EA1" w:rsidR="00FF4F51" w:rsidRDefault="00F1701F">
      <w:pPr>
        <w:pStyle w:val="Normaalweb"/>
        <w:spacing w:before="0" w:beforeAutospacing="0" w:after="0" w:afterAutospacing="0" w:line="324" w:lineRule="atLeast"/>
        <w:rPr>
          <w:rStyle w:val="s6"/>
          <w:rFonts w:ascii="Calibri" w:hAnsi="Calibri"/>
          <w:color w:val="000000"/>
          <w:sz w:val="22"/>
          <w:szCs w:val="22"/>
        </w:rPr>
      </w:pPr>
      <w:r w:rsidRPr="00177B64">
        <w:rPr>
          <w:rFonts w:ascii="Calibri" w:hAnsi="Calibri"/>
          <w:b/>
          <w:bCs/>
          <w:color w:val="000000"/>
          <w:sz w:val="17"/>
          <w:szCs w:val="17"/>
        </w:rPr>
        <w:br/>
      </w:r>
      <w:r w:rsidRPr="004648EC">
        <w:rPr>
          <w:rStyle w:val="s6"/>
          <w:rFonts w:ascii="Calibri" w:hAnsi="Calibri"/>
          <w:color w:val="000000"/>
          <w:sz w:val="22"/>
          <w:szCs w:val="22"/>
        </w:rPr>
        <w:t>D</w:t>
      </w:r>
      <w:r w:rsidR="00A62F2B" w:rsidRPr="004648EC">
        <w:rPr>
          <w:rStyle w:val="s6"/>
          <w:rFonts w:ascii="Calibri" w:hAnsi="Calibri"/>
          <w:color w:val="000000"/>
          <w:sz w:val="22"/>
          <w:szCs w:val="22"/>
        </w:rPr>
        <w:t>e</w:t>
      </w:r>
      <w:r w:rsidRPr="004648EC">
        <w:rPr>
          <w:rStyle w:val="s6"/>
          <w:rFonts w:ascii="Calibri" w:hAnsi="Calibri"/>
          <w:color w:val="000000"/>
          <w:sz w:val="22"/>
          <w:szCs w:val="22"/>
        </w:rPr>
        <w:t xml:space="preserve"> agrarische sector vormt al generaties lang de ruggengraat van onze gemeente Losser. Boeren zorgen niet alleen voor voedselproductie, maar beheren ons landschap, houden het buitengebied leefbaar en dragen bij aan onze lokale identiteit. Toch is de druk op de sector de afgelopen jaren enorm toegenomen. Boeren worden geconfronteerd met steeds complexere eisen rond stikstof, waterkwaliteit, biodiversiteit en woningbouw, terwijl regelgeving voortdurend verandert.</w:t>
      </w:r>
      <w:r w:rsidRPr="004648EC">
        <w:rPr>
          <w:rFonts w:ascii="Calibri" w:hAnsi="Calibri"/>
          <w:color w:val="000000"/>
          <w:sz w:val="22"/>
          <w:szCs w:val="22"/>
        </w:rPr>
        <w:br/>
      </w:r>
      <w:r w:rsidRPr="004648EC">
        <w:rPr>
          <w:rFonts w:ascii="Calibri" w:hAnsi="Calibri"/>
          <w:color w:val="000000"/>
          <w:sz w:val="22"/>
          <w:szCs w:val="22"/>
        </w:rPr>
        <w:br/>
      </w:r>
      <w:r w:rsidRPr="004648EC">
        <w:rPr>
          <w:rStyle w:val="s6"/>
          <w:rFonts w:ascii="Calibri" w:hAnsi="Calibri"/>
          <w:color w:val="000000"/>
          <w:sz w:val="22"/>
          <w:szCs w:val="22"/>
        </w:rPr>
        <w:t xml:space="preserve">Juist in deze uitdagende tijd heeft Burgerforum zich de afgelopen 3,5 jaar sterk gemaakt voor de agrarische gemeenschap. </w:t>
      </w:r>
      <w:r w:rsidR="00DD06D9">
        <w:rPr>
          <w:rStyle w:val="s6"/>
          <w:rFonts w:ascii="Calibri" w:hAnsi="Calibri"/>
          <w:color w:val="000000"/>
          <w:sz w:val="22"/>
          <w:szCs w:val="22"/>
        </w:rPr>
        <w:t>Mede</w:t>
      </w:r>
      <w:r w:rsidR="00D25E84">
        <w:rPr>
          <w:rStyle w:val="s6"/>
          <w:rFonts w:ascii="Calibri" w:hAnsi="Calibri"/>
          <w:color w:val="000000"/>
          <w:sz w:val="22"/>
          <w:szCs w:val="22"/>
        </w:rPr>
        <w:t xml:space="preserve"> d</w:t>
      </w:r>
      <w:r w:rsidRPr="004648EC">
        <w:rPr>
          <w:rStyle w:val="s6"/>
          <w:rFonts w:ascii="Calibri" w:hAnsi="Calibri"/>
          <w:color w:val="000000"/>
          <w:sz w:val="22"/>
          <w:szCs w:val="22"/>
        </w:rPr>
        <w:t>ankzij die inzet is er veel bereikt — tastbaar, concreet en met blijvende waarde.</w:t>
      </w:r>
      <w:r w:rsidRPr="004648EC">
        <w:rPr>
          <w:rFonts w:ascii="Calibri" w:hAnsi="Calibri"/>
          <w:color w:val="000000"/>
          <w:sz w:val="22"/>
          <w:szCs w:val="22"/>
        </w:rPr>
        <w:br/>
      </w:r>
      <w:r w:rsidRPr="004648EC">
        <w:rPr>
          <w:rFonts w:ascii="Calibri" w:hAnsi="Calibri"/>
          <w:color w:val="000000"/>
          <w:sz w:val="22"/>
          <w:szCs w:val="22"/>
        </w:rPr>
        <w:br/>
      </w:r>
      <w:r w:rsidR="009D5B17">
        <w:rPr>
          <w:rStyle w:val="s6"/>
          <w:rFonts w:ascii="Calibri" w:hAnsi="Calibri"/>
          <w:color w:val="000000"/>
          <w:sz w:val="22"/>
          <w:szCs w:val="22"/>
        </w:rPr>
        <w:t>Wat hebben we gerealiseerd:</w:t>
      </w:r>
    </w:p>
    <w:p w14:paraId="277E786D" w14:textId="2978E53E" w:rsidR="00F1701F" w:rsidRPr="008844CE" w:rsidRDefault="00CF57D0" w:rsidP="008844CE">
      <w:pPr>
        <w:pStyle w:val="Normaalweb"/>
        <w:spacing w:before="0" w:beforeAutospacing="0" w:after="0" w:afterAutospacing="0" w:line="324" w:lineRule="atLeast"/>
        <w:rPr>
          <w:rFonts w:ascii="Calibri" w:hAnsi="Calibri"/>
          <w:color w:val="000000"/>
          <w:sz w:val="22"/>
          <w:szCs w:val="22"/>
        </w:rPr>
      </w:pPr>
      <w:r>
        <w:rPr>
          <w:rStyle w:val="s6"/>
          <w:rFonts w:ascii="Calibri" w:hAnsi="Calibri"/>
          <w:color w:val="000000"/>
          <w:sz w:val="22"/>
          <w:szCs w:val="22"/>
        </w:rPr>
        <w:t>-</w:t>
      </w:r>
      <w:r w:rsidR="00FF4F51" w:rsidRPr="004648EC">
        <w:rPr>
          <w:rStyle w:val="s6"/>
          <w:rFonts w:ascii="Calibri" w:hAnsi="Calibri"/>
          <w:color w:val="000000"/>
          <w:sz w:val="22"/>
          <w:szCs w:val="22"/>
        </w:rPr>
        <w:t>Een overzicht opgesteld van alle landbouwbedrijven binnen onze gemeente — een basisinstrument voor toekomstgericht beleid.</w:t>
      </w:r>
      <w:r w:rsidR="00F1701F" w:rsidRPr="004648EC">
        <w:rPr>
          <w:rFonts w:ascii="Calibri" w:hAnsi="Calibri"/>
          <w:color w:val="000000"/>
          <w:sz w:val="22"/>
          <w:szCs w:val="22"/>
        </w:rPr>
        <w:br/>
      </w:r>
      <w:r w:rsidR="00F1701F" w:rsidRPr="004648EC">
        <w:rPr>
          <w:rStyle w:val="s6"/>
          <w:rFonts w:ascii="Calibri" w:hAnsi="Calibri"/>
          <w:color w:val="000000"/>
          <w:sz w:val="22"/>
          <w:szCs w:val="22"/>
        </w:rPr>
        <w:t>- Een landbouwinventarisatie uitgevoerd: we weten nu welke boeren willen stoppen, welke willen doorgaan en wat hun toekomstperspectief is.</w:t>
      </w:r>
      <w:r w:rsidR="00F1701F" w:rsidRPr="004648EC">
        <w:rPr>
          <w:rFonts w:ascii="Calibri" w:hAnsi="Calibri"/>
          <w:color w:val="000000"/>
          <w:sz w:val="22"/>
          <w:szCs w:val="22"/>
        </w:rPr>
        <w:br/>
      </w:r>
      <w:r w:rsidR="00F1701F" w:rsidRPr="004648EC">
        <w:rPr>
          <w:rStyle w:val="s6"/>
          <w:rFonts w:ascii="Calibri" w:hAnsi="Calibri"/>
          <w:color w:val="000000"/>
          <w:sz w:val="22"/>
          <w:szCs w:val="22"/>
        </w:rPr>
        <w:t>- Extra middelen vrijgemaakt voor blauwgroene diensten, waarmee boeren worden beloond voor hun bijdrage aan natuur, water en landschap.</w:t>
      </w:r>
      <w:r w:rsidR="00F1701F" w:rsidRPr="004648EC">
        <w:rPr>
          <w:rFonts w:ascii="Calibri" w:hAnsi="Calibri"/>
          <w:color w:val="000000"/>
          <w:sz w:val="22"/>
          <w:szCs w:val="22"/>
        </w:rPr>
        <w:br/>
      </w:r>
      <w:r w:rsidR="00F1701F" w:rsidRPr="004648EC">
        <w:rPr>
          <w:rStyle w:val="s6"/>
          <w:rFonts w:ascii="Calibri" w:hAnsi="Calibri"/>
          <w:color w:val="000000"/>
          <w:sz w:val="22"/>
          <w:szCs w:val="22"/>
        </w:rPr>
        <w:t>- Een regionaal loket voor landbouwers in NOT-verband geopend (Oldenzaal-Tubbergen</w:t>
      </w:r>
      <w:r w:rsidR="00023A61">
        <w:rPr>
          <w:rStyle w:val="s6"/>
          <w:rFonts w:ascii="Calibri" w:hAnsi="Calibri"/>
          <w:color w:val="000000"/>
          <w:sz w:val="22"/>
          <w:szCs w:val="22"/>
        </w:rPr>
        <w:t>, Dinkelland, Losser</w:t>
      </w:r>
      <w:r w:rsidR="00F1701F" w:rsidRPr="004648EC">
        <w:rPr>
          <w:rStyle w:val="s6"/>
          <w:rFonts w:ascii="Calibri" w:hAnsi="Calibri"/>
          <w:color w:val="000000"/>
          <w:sz w:val="22"/>
          <w:szCs w:val="22"/>
        </w:rPr>
        <w:t>), zodat boeren sneller geholpen worden.</w:t>
      </w:r>
      <w:r w:rsidR="00A510C3">
        <w:rPr>
          <w:rStyle w:val="s6"/>
          <w:rFonts w:ascii="Calibri" w:hAnsi="Calibri"/>
          <w:color w:val="000000"/>
          <w:sz w:val="22"/>
          <w:szCs w:val="22"/>
        </w:rPr>
        <w:t xml:space="preserve"> Dit loket wordt wegens succes voortgezet t/m 2026</w:t>
      </w:r>
      <w:r w:rsidR="00F1701F" w:rsidRPr="004648EC">
        <w:rPr>
          <w:rFonts w:ascii="Calibri" w:hAnsi="Calibri"/>
          <w:color w:val="000000"/>
          <w:sz w:val="22"/>
          <w:szCs w:val="22"/>
        </w:rPr>
        <w:br/>
      </w:r>
      <w:r w:rsidR="00F1701F" w:rsidRPr="004648EC">
        <w:rPr>
          <w:rStyle w:val="s6"/>
          <w:rFonts w:ascii="Calibri" w:hAnsi="Calibri"/>
          <w:color w:val="000000"/>
          <w:sz w:val="22"/>
          <w:szCs w:val="22"/>
        </w:rPr>
        <w:t>- Extra ambtelijke capaciteit toegevoegd</w:t>
      </w:r>
      <w:r w:rsidR="00F027BF">
        <w:rPr>
          <w:rStyle w:val="s6"/>
          <w:rFonts w:ascii="Calibri" w:hAnsi="Calibri"/>
          <w:color w:val="000000"/>
          <w:sz w:val="22"/>
          <w:szCs w:val="22"/>
        </w:rPr>
        <w:t xml:space="preserve"> in de vorm </w:t>
      </w:r>
      <w:r w:rsidR="00F1701F" w:rsidRPr="004648EC">
        <w:rPr>
          <w:rStyle w:val="s6"/>
          <w:rFonts w:ascii="Calibri" w:hAnsi="Calibri"/>
          <w:color w:val="000000"/>
          <w:sz w:val="22"/>
          <w:szCs w:val="22"/>
        </w:rPr>
        <w:t>van een beleidsadviseur landbouw</w:t>
      </w:r>
      <w:r w:rsidR="008A1648">
        <w:rPr>
          <w:rStyle w:val="s6"/>
          <w:rFonts w:ascii="Calibri" w:hAnsi="Calibri"/>
          <w:color w:val="000000"/>
          <w:sz w:val="22"/>
          <w:szCs w:val="22"/>
        </w:rPr>
        <w:t xml:space="preserve">. </w:t>
      </w:r>
      <w:r w:rsidR="00D944AB">
        <w:rPr>
          <w:rStyle w:val="s6"/>
          <w:rFonts w:ascii="Calibri" w:hAnsi="Calibri"/>
          <w:color w:val="000000"/>
          <w:sz w:val="22"/>
          <w:szCs w:val="22"/>
        </w:rPr>
        <w:t>Tot</w:t>
      </w:r>
      <w:r w:rsidR="004317F9">
        <w:rPr>
          <w:rStyle w:val="s6"/>
          <w:rFonts w:ascii="Calibri" w:hAnsi="Calibri"/>
          <w:color w:val="000000"/>
          <w:sz w:val="22"/>
          <w:szCs w:val="22"/>
        </w:rPr>
        <w:t xml:space="preserve"> aan deze raadsperiode wàs er geen ambtenaar beschikbaar voor het buitengebied.</w:t>
      </w:r>
      <w:r w:rsidR="00F1701F" w:rsidRPr="004648EC">
        <w:rPr>
          <w:rFonts w:ascii="Calibri" w:hAnsi="Calibri"/>
          <w:color w:val="000000"/>
          <w:sz w:val="22"/>
          <w:szCs w:val="22"/>
        </w:rPr>
        <w:br/>
      </w:r>
      <w:r w:rsidR="00F1701F" w:rsidRPr="004648EC">
        <w:rPr>
          <w:rStyle w:val="s6"/>
          <w:rFonts w:ascii="Calibri" w:hAnsi="Calibri"/>
          <w:color w:val="000000"/>
          <w:sz w:val="22"/>
          <w:szCs w:val="22"/>
        </w:rPr>
        <w:t>- Bufferstroken</w:t>
      </w:r>
      <w:r w:rsidR="00463058">
        <w:rPr>
          <w:rStyle w:val="s6"/>
          <w:rFonts w:ascii="Calibri" w:hAnsi="Calibri"/>
          <w:color w:val="000000"/>
          <w:sz w:val="22"/>
          <w:szCs w:val="22"/>
        </w:rPr>
        <w:t>/</w:t>
      </w:r>
      <w:proofErr w:type="spellStart"/>
      <w:r w:rsidR="00F1701F" w:rsidRPr="004648EC">
        <w:rPr>
          <w:rStyle w:val="s6"/>
          <w:rFonts w:ascii="Calibri" w:hAnsi="Calibri"/>
          <w:color w:val="000000"/>
          <w:sz w:val="22"/>
          <w:szCs w:val="22"/>
        </w:rPr>
        <w:t>koploperprojecten</w:t>
      </w:r>
      <w:proofErr w:type="spellEnd"/>
      <w:r w:rsidR="00F1701F" w:rsidRPr="004648EC">
        <w:rPr>
          <w:rStyle w:val="s6"/>
          <w:rFonts w:ascii="Calibri" w:hAnsi="Calibri"/>
          <w:color w:val="000000"/>
          <w:sz w:val="22"/>
          <w:szCs w:val="22"/>
        </w:rPr>
        <w:t xml:space="preserve"> gerealiseerd die verduurzaming en bedrijfscontinuïteit verbinden.</w:t>
      </w:r>
      <w:r w:rsidR="00F1701F" w:rsidRPr="004648EC">
        <w:rPr>
          <w:rFonts w:ascii="Calibri" w:hAnsi="Calibri"/>
          <w:color w:val="000000"/>
          <w:sz w:val="22"/>
          <w:szCs w:val="22"/>
        </w:rPr>
        <w:br/>
      </w:r>
      <w:r w:rsidR="00F1701F" w:rsidRPr="004648EC">
        <w:rPr>
          <w:rStyle w:val="s6"/>
          <w:rFonts w:ascii="Calibri" w:hAnsi="Calibri"/>
          <w:color w:val="000000"/>
          <w:sz w:val="22"/>
          <w:szCs w:val="22"/>
        </w:rPr>
        <w:t xml:space="preserve">- Twee keer een </w:t>
      </w:r>
      <w:proofErr w:type="spellStart"/>
      <w:r w:rsidR="00F1701F" w:rsidRPr="004648EC">
        <w:rPr>
          <w:rStyle w:val="s6"/>
          <w:rFonts w:ascii="Calibri" w:hAnsi="Calibri"/>
          <w:color w:val="000000"/>
          <w:sz w:val="22"/>
          <w:szCs w:val="22"/>
        </w:rPr>
        <w:t>biogasmotie</w:t>
      </w:r>
      <w:proofErr w:type="spellEnd"/>
      <w:r w:rsidR="00F1701F" w:rsidRPr="004648EC">
        <w:rPr>
          <w:rStyle w:val="s6"/>
          <w:rFonts w:ascii="Calibri" w:hAnsi="Calibri"/>
          <w:color w:val="000000"/>
          <w:sz w:val="22"/>
          <w:szCs w:val="22"/>
        </w:rPr>
        <w:t xml:space="preserve"> ingediend, waarmee ruimte </w:t>
      </w:r>
      <w:r w:rsidR="005E63CD">
        <w:rPr>
          <w:rStyle w:val="s6"/>
          <w:rFonts w:ascii="Calibri" w:hAnsi="Calibri"/>
          <w:color w:val="000000"/>
          <w:sz w:val="22"/>
          <w:szCs w:val="22"/>
        </w:rPr>
        <w:t xml:space="preserve">kan </w:t>
      </w:r>
      <w:r w:rsidR="00F1701F" w:rsidRPr="004648EC">
        <w:rPr>
          <w:rStyle w:val="s6"/>
          <w:rFonts w:ascii="Calibri" w:hAnsi="Calibri"/>
          <w:color w:val="000000"/>
          <w:sz w:val="22"/>
          <w:szCs w:val="22"/>
        </w:rPr>
        <w:t>ontstaan voor innovatie en lokale energieproductie op boerenerven.</w:t>
      </w:r>
      <w:r w:rsidR="00F1701F" w:rsidRPr="004648EC">
        <w:rPr>
          <w:rFonts w:ascii="Calibri" w:hAnsi="Calibri"/>
          <w:color w:val="000000"/>
          <w:sz w:val="22"/>
          <w:szCs w:val="22"/>
        </w:rPr>
        <w:br/>
      </w:r>
      <w:r w:rsidR="00F1701F" w:rsidRPr="004648EC">
        <w:rPr>
          <w:rFonts w:ascii="Calibri" w:hAnsi="Calibri"/>
          <w:color w:val="000000"/>
          <w:sz w:val="22"/>
          <w:szCs w:val="22"/>
        </w:rPr>
        <w:br/>
      </w:r>
      <w:r w:rsidR="00F1701F" w:rsidRPr="004648EC">
        <w:rPr>
          <w:rStyle w:val="s6"/>
          <w:rFonts w:ascii="Calibri" w:hAnsi="Calibri"/>
          <w:color w:val="000000"/>
          <w:sz w:val="22"/>
          <w:szCs w:val="22"/>
        </w:rPr>
        <w:lastRenderedPageBreak/>
        <w:t>Deze resultaten vormen samen een stevig fundament. We hebben inzicht gekregen in de positie van onze boeren, in hun uitdagingen én in de kansen die er liggen. Maar één conclusie dringt zich op: de tijd van losse stappen is voorbij — het is tijd voor richting en visie.</w:t>
      </w:r>
      <w:r w:rsidR="00F1701F" w:rsidRPr="004648EC">
        <w:rPr>
          <w:rFonts w:ascii="Calibri" w:hAnsi="Calibri"/>
          <w:color w:val="000000"/>
          <w:sz w:val="22"/>
          <w:szCs w:val="22"/>
        </w:rPr>
        <w:br/>
      </w:r>
      <w:r w:rsidR="00F1701F" w:rsidRPr="004648EC">
        <w:rPr>
          <w:rFonts w:ascii="Calibri" w:hAnsi="Calibri"/>
          <w:color w:val="000000"/>
          <w:sz w:val="22"/>
          <w:szCs w:val="22"/>
        </w:rPr>
        <w:br/>
      </w:r>
      <w:r w:rsidR="00F1701F" w:rsidRPr="004648EC">
        <w:rPr>
          <w:rFonts w:ascii="Calibri" w:hAnsi="Calibri"/>
          <w:color w:val="000000"/>
          <w:sz w:val="22"/>
          <w:szCs w:val="22"/>
        </w:rPr>
        <w:br/>
      </w:r>
      <w:r w:rsidR="00F1701F" w:rsidRPr="004648EC">
        <w:rPr>
          <w:rStyle w:val="s6"/>
          <w:rFonts w:ascii="Calibri" w:hAnsi="Calibri"/>
          <w:color w:val="000000"/>
          <w:sz w:val="22"/>
          <w:szCs w:val="22"/>
        </w:rPr>
        <w:t xml:space="preserve">2. De uitdaging van </w:t>
      </w:r>
      <w:bookmarkStart w:id="0" w:name="_Int_V1WcRo5I"/>
      <w:r w:rsidR="00F1701F" w:rsidRPr="004648EC">
        <w:rPr>
          <w:rStyle w:val="s6"/>
          <w:rFonts w:ascii="Calibri" w:hAnsi="Calibri"/>
          <w:color w:val="000000"/>
          <w:sz w:val="22"/>
          <w:szCs w:val="22"/>
        </w:rPr>
        <w:t>vandaag</w:t>
      </w:r>
      <w:r w:rsidR="00F1701F" w:rsidRPr="004648EC">
        <w:rPr>
          <w:rFonts w:ascii="Calibri" w:hAnsi="Calibri"/>
          <w:color w:val="000000"/>
          <w:sz w:val="22"/>
          <w:szCs w:val="22"/>
        </w:rPr>
        <w:br/>
      </w:r>
      <w:r w:rsidR="00F1701F" w:rsidRPr="004648EC">
        <w:rPr>
          <w:rFonts w:ascii="Calibri" w:hAnsi="Calibri"/>
          <w:color w:val="000000"/>
          <w:sz w:val="22"/>
          <w:szCs w:val="22"/>
        </w:rPr>
        <w:br/>
      </w:r>
      <w:r w:rsidR="00F1701F" w:rsidRPr="004648EC">
        <w:rPr>
          <w:rStyle w:val="s6"/>
          <w:rFonts w:ascii="Calibri" w:hAnsi="Calibri"/>
          <w:color w:val="000000"/>
          <w:sz w:val="22"/>
          <w:szCs w:val="22"/>
        </w:rPr>
        <w:t>Boeren</w:t>
      </w:r>
      <w:bookmarkEnd w:id="0"/>
      <w:r w:rsidR="00F1701F" w:rsidRPr="004648EC">
        <w:rPr>
          <w:rStyle w:val="s6"/>
          <w:rFonts w:ascii="Calibri" w:hAnsi="Calibri"/>
          <w:color w:val="000000"/>
          <w:sz w:val="22"/>
          <w:szCs w:val="22"/>
        </w:rPr>
        <w:t xml:space="preserve"> in Losser willen perspectief. Ze willen weten waar ze aan toe zijn, wat hun rol wordt in de toekomst van onze gemeente, en welke ondersteuning zij daarbij kunnen verwachten. De huidige werkelijkheid is complex: stikstofreductie, waterbeheer, biodiversiteit, woningdruk, energietransitie — allemaal raken ze direct het boerenbedrijf.</w:t>
      </w:r>
      <w:r w:rsidR="00F1701F" w:rsidRPr="004648EC">
        <w:rPr>
          <w:rFonts w:ascii="Calibri" w:hAnsi="Calibri"/>
          <w:color w:val="000000"/>
          <w:sz w:val="22"/>
          <w:szCs w:val="22"/>
        </w:rPr>
        <w:br/>
      </w:r>
      <w:r w:rsidR="00F1701F" w:rsidRPr="004648EC">
        <w:rPr>
          <w:rFonts w:ascii="Calibri" w:hAnsi="Calibri"/>
          <w:color w:val="000000"/>
          <w:sz w:val="22"/>
          <w:szCs w:val="22"/>
        </w:rPr>
        <w:br/>
      </w:r>
      <w:r w:rsidR="00F1701F" w:rsidRPr="004648EC">
        <w:rPr>
          <w:rStyle w:val="s6"/>
          <w:rFonts w:ascii="Calibri" w:hAnsi="Calibri"/>
          <w:color w:val="000000"/>
          <w:sz w:val="22"/>
          <w:szCs w:val="22"/>
        </w:rPr>
        <w:t>Die opeenstapeling van opgaven heeft geleid tot onzekerheid. Veel boeren voelen zich overvraagd, soms zelfs miskend. Toch is er ook een sterk gevoel van veerkracht en innovatiekracht in onze gemeenschap. Boeren willen wél meebewegen, maar vragen om duidelijkheid, maatwerk en vertrouwen.</w:t>
      </w:r>
      <w:r w:rsidR="00F1701F" w:rsidRPr="004648EC">
        <w:rPr>
          <w:rFonts w:ascii="Calibri" w:hAnsi="Calibri"/>
          <w:color w:val="000000"/>
          <w:sz w:val="22"/>
          <w:szCs w:val="22"/>
        </w:rPr>
        <w:br/>
      </w:r>
      <w:r w:rsidR="00F1701F" w:rsidRPr="004648EC">
        <w:rPr>
          <w:rFonts w:ascii="Calibri" w:hAnsi="Calibri"/>
          <w:color w:val="000000"/>
          <w:sz w:val="22"/>
          <w:szCs w:val="22"/>
        </w:rPr>
        <w:br/>
      </w:r>
      <w:r w:rsidR="00F1701F" w:rsidRPr="004648EC">
        <w:rPr>
          <w:rStyle w:val="s6"/>
          <w:rFonts w:ascii="Calibri" w:hAnsi="Calibri"/>
          <w:color w:val="000000"/>
          <w:sz w:val="22"/>
          <w:szCs w:val="22"/>
        </w:rPr>
        <w:t>Dat vertrouwen begint bij een overheid die niet alleen regels stelt, maar ook perspectief biedt.</w:t>
      </w:r>
      <w:r w:rsidR="00F1701F" w:rsidRPr="004648EC">
        <w:rPr>
          <w:rFonts w:ascii="Calibri" w:hAnsi="Calibri"/>
          <w:color w:val="000000"/>
          <w:sz w:val="22"/>
          <w:szCs w:val="22"/>
        </w:rPr>
        <w:br/>
      </w:r>
      <w:r w:rsidR="00F1701F" w:rsidRPr="004648EC">
        <w:rPr>
          <w:rFonts w:ascii="Calibri" w:hAnsi="Calibri"/>
          <w:color w:val="000000"/>
          <w:sz w:val="22"/>
          <w:szCs w:val="22"/>
        </w:rPr>
        <w:br/>
      </w:r>
      <w:r w:rsidR="00F1701F" w:rsidRPr="004648EC">
        <w:rPr>
          <w:rFonts w:ascii="Calibri" w:hAnsi="Calibri"/>
          <w:color w:val="000000"/>
          <w:sz w:val="22"/>
          <w:szCs w:val="22"/>
        </w:rPr>
        <w:br/>
      </w:r>
      <w:r w:rsidR="00F1701F" w:rsidRPr="004648EC">
        <w:rPr>
          <w:rStyle w:val="s6"/>
          <w:rFonts w:ascii="Calibri" w:hAnsi="Calibri"/>
          <w:color w:val="000000"/>
          <w:sz w:val="22"/>
          <w:szCs w:val="22"/>
        </w:rPr>
        <w:t xml:space="preserve">3. De volgende stap: samen werken aan een toekomstgerichte </w:t>
      </w:r>
      <w:bookmarkStart w:id="1" w:name="_Int_kNDClLDL"/>
      <w:r w:rsidR="00F1701F" w:rsidRPr="004648EC">
        <w:rPr>
          <w:rStyle w:val="s6"/>
          <w:rFonts w:ascii="Calibri" w:hAnsi="Calibri"/>
          <w:color w:val="000000"/>
          <w:sz w:val="22"/>
          <w:szCs w:val="22"/>
        </w:rPr>
        <w:t>landbouwvisie</w:t>
      </w:r>
      <w:r w:rsidR="00F1701F" w:rsidRPr="004648EC">
        <w:rPr>
          <w:rFonts w:ascii="Calibri" w:hAnsi="Calibri"/>
          <w:color w:val="000000"/>
          <w:sz w:val="22"/>
          <w:szCs w:val="22"/>
        </w:rPr>
        <w:br/>
      </w:r>
      <w:r w:rsidR="00F1701F" w:rsidRPr="004648EC">
        <w:rPr>
          <w:rFonts w:ascii="Calibri" w:hAnsi="Calibri"/>
          <w:color w:val="000000"/>
          <w:sz w:val="22"/>
          <w:szCs w:val="22"/>
        </w:rPr>
        <w:br/>
      </w:r>
      <w:r w:rsidR="00F1701F" w:rsidRPr="004648EC">
        <w:rPr>
          <w:rStyle w:val="s6"/>
          <w:rFonts w:ascii="Calibri" w:hAnsi="Calibri"/>
          <w:color w:val="000000"/>
          <w:sz w:val="22"/>
          <w:szCs w:val="22"/>
        </w:rPr>
        <w:t>De</w:t>
      </w:r>
      <w:bookmarkEnd w:id="1"/>
      <w:r w:rsidR="00F1701F" w:rsidRPr="004648EC">
        <w:rPr>
          <w:rStyle w:val="s6"/>
          <w:rFonts w:ascii="Calibri" w:hAnsi="Calibri"/>
          <w:color w:val="000000"/>
          <w:sz w:val="22"/>
          <w:szCs w:val="22"/>
        </w:rPr>
        <w:t xml:space="preserve"> komende tien jaar vragen om een duidelijke koers, gebaseerd op samenwerking, realisme en respect voor het boerenbedrijf. Burgerforum pleit voor een integraal landbouwperspectief waarin ecologie en economie elkaar versterken.</w:t>
      </w:r>
      <w:r w:rsidR="00F1701F" w:rsidRPr="004648EC">
        <w:rPr>
          <w:rFonts w:ascii="Calibri" w:hAnsi="Calibri"/>
          <w:color w:val="000000"/>
          <w:sz w:val="22"/>
          <w:szCs w:val="22"/>
        </w:rPr>
        <w:br/>
      </w:r>
      <w:r w:rsidR="00F1701F" w:rsidRPr="004648EC">
        <w:rPr>
          <w:rFonts w:ascii="Calibri" w:hAnsi="Calibri"/>
          <w:color w:val="000000"/>
          <w:sz w:val="22"/>
          <w:szCs w:val="22"/>
        </w:rPr>
        <w:br/>
      </w:r>
      <w:r w:rsidR="00F1701F" w:rsidRPr="004648EC">
        <w:rPr>
          <w:rStyle w:val="s6"/>
          <w:rFonts w:ascii="Calibri" w:hAnsi="Calibri"/>
          <w:color w:val="000000"/>
          <w:sz w:val="22"/>
          <w:szCs w:val="22"/>
        </w:rPr>
        <w:t>Kern van de visie:</w:t>
      </w:r>
      <w:r w:rsidR="00F1701F" w:rsidRPr="004648EC">
        <w:rPr>
          <w:rFonts w:ascii="Calibri" w:hAnsi="Calibri"/>
          <w:color w:val="000000"/>
          <w:sz w:val="22"/>
          <w:szCs w:val="22"/>
        </w:rPr>
        <w:br/>
      </w:r>
      <w:r w:rsidR="00F1701F" w:rsidRPr="004648EC">
        <w:rPr>
          <w:rStyle w:val="s6"/>
          <w:rFonts w:ascii="Calibri" w:hAnsi="Calibri"/>
          <w:color w:val="000000"/>
          <w:sz w:val="22"/>
          <w:szCs w:val="22"/>
        </w:rPr>
        <w:t>De boer van de toekomst in Losser is:</w:t>
      </w:r>
      <w:r w:rsidR="00F1701F" w:rsidRPr="004648EC">
        <w:rPr>
          <w:rFonts w:ascii="Calibri" w:hAnsi="Calibri"/>
          <w:color w:val="000000"/>
          <w:sz w:val="22"/>
          <w:szCs w:val="22"/>
        </w:rPr>
        <w:br/>
      </w:r>
      <w:r w:rsidR="00F1701F" w:rsidRPr="004648EC">
        <w:rPr>
          <w:rStyle w:val="s6"/>
          <w:rFonts w:ascii="Calibri" w:hAnsi="Calibri"/>
          <w:color w:val="000000"/>
          <w:sz w:val="22"/>
          <w:szCs w:val="22"/>
        </w:rPr>
        <w:t>- Duurzaam en ondernemend, met ruimte om te investeren en te vernieuwen.</w:t>
      </w:r>
      <w:r w:rsidR="00F1701F" w:rsidRPr="004648EC">
        <w:rPr>
          <w:rFonts w:ascii="Calibri" w:hAnsi="Calibri"/>
          <w:color w:val="000000"/>
          <w:sz w:val="22"/>
          <w:szCs w:val="22"/>
        </w:rPr>
        <w:br/>
      </w:r>
      <w:r w:rsidR="00F1701F" w:rsidRPr="004648EC">
        <w:rPr>
          <w:rStyle w:val="s6"/>
          <w:rFonts w:ascii="Calibri" w:hAnsi="Calibri"/>
          <w:color w:val="000000"/>
          <w:sz w:val="22"/>
          <w:szCs w:val="22"/>
        </w:rPr>
        <w:t>- Beheerder van landschap en natuur, gewaardeerd voor maatschappelijke diensten zoals waterbeheer en biodiversiteit.</w:t>
      </w:r>
      <w:r w:rsidR="00F1701F" w:rsidRPr="004648EC">
        <w:rPr>
          <w:rFonts w:ascii="Calibri" w:hAnsi="Calibri"/>
          <w:color w:val="000000"/>
          <w:sz w:val="22"/>
          <w:szCs w:val="22"/>
        </w:rPr>
        <w:br/>
      </w:r>
      <w:r w:rsidR="00F1701F" w:rsidRPr="004648EC">
        <w:rPr>
          <w:rStyle w:val="s6"/>
          <w:rFonts w:ascii="Calibri" w:hAnsi="Calibri"/>
          <w:color w:val="000000"/>
          <w:sz w:val="22"/>
          <w:szCs w:val="22"/>
        </w:rPr>
        <w:t>- Verbonden met de lokale gemeenschap, door korte ketens, streekproducten en educatie.</w:t>
      </w:r>
      <w:r w:rsidR="00F1701F" w:rsidRPr="004648EC">
        <w:rPr>
          <w:rFonts w:ascii="Calibri" w:hAnsi="Calibri"/>
          <w:color w:val="000000"/>
          <w:sz w:val="22"/>
          <w:szCs w:val="22"/>
        </w:rPr>
        <w:br/>
      </w:r>
      <w:r w:rsidR="00F1701F" w:rsidRPr="004648EC">
        <w:rPr>
          <w:rStyle w:val="s6"/>
          <w:rFonts w:ascii="Calibri" w:hAnsi="Calibri"/>
          <w:color w:val="000000"/>
          <w:sz w:val="22"/>
          <w:szCs w:val="22"/>
        </w:rPr>
        <w:t>- Gesterkt door duidelijk beleid, waarin langdurige afspraken zorgen voor rust en vertrouwen.</w:t>
      </w:r>
      <w:r w:rsidR="00F1701F" w:rsidRPr="004648EC">
        <w:rPr>
          <w:rFonts w:ascii="Calibri" w:hAnsi="Calibri"/>
          <w:color w:val="000000"/>
          <w:sz w:val="22"/>
          <w:szCs w:val="22"/>
        </w:rPr>
        <w:br/>
      </w:r>
      <w:r w:rsidR="00F1701F" w:rsidRPr="004648EC">
        <w:rPr>
          <w:rFonts w:ascii="Calibri" w:hAnsi="Calibri"/>
          <w:color w:val="000000"/>
          <w:sz w:val="22"/>
          <w:szCs w:val="22"/>
        </w:rPr>
        <w:br/>
      </w:r>
      <w:r w:rsidR="00F1701F" w:rsidRPr="004648EC">
        <w:rPr>
          <w:rStyle w:val="s6"/>
          <w:rFonts w:ascii="Calibri" w:hAnsi="Calibri"/>
          <w:color w:val="000000"/>
          <w:sz w:val="22"/>
          <w:szCs w:val="22"/>
        </w:rPr>
        <w:t>Vijf pijlers voor de komende tien jaar:</w:t>
      </w:r>
      <w:r w:rsidR="00F1701F" w:rsidRPr="004648EC">
        <w:rPr>
          <w:rFonts w:ascii="Calibri" w:hAnsi="Calibri"/>
          <w:color w:val="000000"/>
          <w:sz w:val="22"/>
          <w:szCs w:val="22"/>
        </w:rPr>
        <w:br/>
      </w:r>
      <w:r w:rsidR="00F1701F" w:rsidRPr="004648EC">
        <w:rPr>
          <w:rStyle w:val="s6"/>
          <w:rFonts w:ascii="Calibri" w:hAnsi="Calibri"/>
          <w:color w:val="000000"/>
          <w:sz w:val="22"/>
          <w:szCs w:val="22"/>
        </w:rPr>
        <w:t>1. Zekerheid en perspectief: meerjarige afspraken over grond, regels en verdienmodellen.</w:t>
      </w:r>
      <w:r w:rsidR="00F1701F" w:rsidRPr="004648EC">
        <w:rPr>
          <w:rFonts w:ascii="Calibri" w:hAnsi="Calibri"/>
          <w:color w:val="000000"/>
          <w:sz w:val="22"/>
          <w:szCs w:val="22"/>
        </w:rPr>
        <w:br/>
      </w:r>
      <w:r w:rsidR="00F1701F" w:rsidRPr="004648EC">
        <w:rPr>
          <w:rStyle w:val="s6"/>
          <w:rFonts w:ascii="Calibri" w:hAnsi="Calibri"/>
          <w:color w:val="000000"/>
          <w:sz w:val="22"/>
          <w:szCs w:val="22"/>
        </w:rPr>
        <w:t>2. Duurzame innovatie: stimulering van biogas, kringlooplandbouw en energiebesparing.</w:t>
      </w:r>
      <w:r w:rsidR="00F1701F" w:rsidRPr="004648EC">
        <w:rPr>
          <w:rFonts w:ascii="Calibri" w:hAnsi="Calibri"/>
          <w:color w:val="000000"/>
          <w:sz w:val="22"/>
          <w:szCs w:val="22"/>
        </w:rPr>
        <w:br/>
      </w:r>
      <w:r w:rsidR="00F1701F" w:rsidRPr="004648EC">
        <w:rPr>
          <w:rStyle w:val="s6"/>
          <w:rFonts w:ascii="Calibri" w:hAnsi="Calibri"/>
          <w:color w:val="000000"/>
          <w:sz w:val="22"/>
          <w:szCs w:val="22"/>
        </w:rPr>
        <w:t>3. Nieuwe inkomstenbronnen: vergoeden van maatschappelijke diensten zoals landschapsbeheer en koolstofvastlegging.</w:t>
      </w:r>
      <w:r w:rsidR="00F1701F" w:rsidRPr="004648EC">
        <w:rPr>
          <w:rFonts w:ascii="Calibri" w:hAnsi="Calibri"/>
          <w:color w:val="000000"/>
          <w:sz w:val="22"/>
          <w:szCs w:val="22"/>
        </w:rPr>
        <w:br/>
      </w:r>
      <w:r w:rsidR="00F1701F" w:rsidRPr="004648EC">
        <w:rPr>
          <w:rStyle w:val="s6"/>
          <w:rFonts w:ascii="Calibri" w:hAnsi="Calibri"/>
          <w:color w:val="000000"/>
          <w:sz w:val="22"/>
          <w:szCs w:val="22"/>
        </w:rPr>
        <w:t>4. Kennisdeling en begeleiding: verdere uitbouw van erfcoaches, koplopernetwerken en scholing.</w:t>
      </w:r>
      <w:r w:rsidR="00F1701F" w:rsidRPr="004648EC">
        <w:rPr>
          <w:rFonts w:ascii="Calibri" w:hAnsi="Calibri"/>
          <w:color w:val="000000"/>
          <w:sz w:val="22"/>
          <w:szCs w:val="22"/>
        </w:rPr>
        <w:br/>
      </w:r>
      <w:r w:rsidR="00F1701F" w:rsidRPr="004648EC">
        <w:rPr>
          <w:rStyle w:val="s6"/>
          <w:rFonts w:ascii="Calibri" w:hAnsi="Calibri"/>
          <w:color w:val="000000"/>
          <w:sz w:val="22"/>
          <w:szCs w:val="22"/>
        </w:rPr>
        <w:t>5. Gebiedsgerichte samenwerking: duidelijke rolverdeling tussen gemeente, provincie en Rijk, met de boer als volwaardige gesprekspartner.</w:t>
      </w:r>
      <w:r w:rsidR="00F1701F" w:rsidRPr="004648EC">
        <w:rPr>
          <w:rFonts w:ascii="Calibri" w:hAnsi="Calibri"/>
          <w:color w:val="000000"/>
          <w:sz w:val="22"/>
          <w:szCs w:val="22"/>
        </w:rPr>
        <w:br/>
      </w:r>
      <w:r w:rsidR="00F1701F" w:rsidRPr="004648EC">
        <w:rPr>
          <w:rFonts w:ascii="Calibri" w:hAnsi="Calibri"/>
          <w:color w:val="000000"/>
          <w:sz w:val="22"/>
          <w:szCs w:val="22"/>
        </w:rPr>
        <w:br/>
      </w:r>
      <w:r w:rsidR="00F1701F" w:rsidRPr="004648EC">
        <w:rPr>
          <w:rFonts w:ascii="Calibri" w:hAnsi="Calibri"/>
          <w:color w:val="000000"/>
          <w:sz w:val="22"/>
          <w:szCs w:val="22"/>
        </w:rPr>
        <w:lastRenderedPageBreak/>
        <w:br/>
      </w:r>
      <w:r w:rsidR="00F1701F" w:rsidRPr="004648EC">
        <w:rPr>
          <w:rStyle w:val="s6"/>
          <w:rFonts w:ascii="Calibri" w:hAnsi="Calibri"/>
          <w:color w:val="000000"/>
          <w:sz w:val="22"/>
          <w:szCs w:val="22"/>
        </w:rPr>
        <w:t xml:space="preserve">4. Een toekomst die we samen </w:t>
      </w:r>
      <w:bookmarkStart w:id="2" w:name="_Int_WLYO3n1I"/>
      <w:r w:rsidR="00F1701F" w:rsidRPr="004648EC">
        <w:rPr>
          <w:rStyle w:val="s6"/>
          <w:rFonts w:ascii="Calibri" w:hAnsi="Calibri"/>
          <w:color w:val="000000"/>
          <w:sz w:val="22"/>
          <w:szCs w:val="22"/>
        </w:rPr>
        <w:t>vormgeven</w:t>
      </w:r>
      <w:r w:rsidR="00F1701F" w:rsidRPr="004648EC">
        <w:rPr>
          <w:rFonts w:ascii="Calibri" w:hAnsi="Calibri"/>
          <w:color w:val="000000"/>
          <w:sz w:val="22"/>
          <w:szCs w:val="22"/>
        </w:rPr>
        <w:br/>
      </w:r>
      <w:r w:rsidR="00F1701F" w:rsidRPr="004648EC">
        <w:rPr>
          <w:rFonts w:ascii="Calibri" w:hAnsi="Calibri"/>
          <w:color w:val="000000"/>
          <w:sz w:val="22"/>
          <w:szCs w:val="22"/>
        </w:rPr>
        <w:br/>
      </w:r>
      <w:r w:rsidR="00F1701F" w:rsidRPr="004648EC">
        <w:rPr>
          <w:rStyle w:val="s6"/>
          <w:rFonts w:ascii="Calibri" w:hAnsi="Calibri"/>
          <w:color w:val="000000"/>
          <w:sz w:val="22"/>
          <w:szCs w:val="22"/>
        </w:rPr>
        <w:t>De</w:t>
      </w:r>
      <w:bookmarkEnd w:id="2"/>
      <w:r w:rsidR="00F1701F" w:rsidRPr="004648EC">
        <w:rPr>
          <w:rStyle w:val="s6"/>
          <w:rFonts w:ascii="Calibri" w:hAnsi="Calibri"/>
          <w:color w:val="000000"/>
          <w:sz w:val="22"/>
          <w:szCs w:val="22"/>
        </w:rPr>
        <w:t xml:space="preserve"> afgelopen jaren hebben w</w:t>
      </w:r>
      <w:r w:rsidR="0023684C">
        <w:rPr>
          <w:rStyle w:val="s6"/>
          <w:rFonts w:ascii="Calibri" w:hAnsi="Calibri"/>
          <w:color w:val="000000"/>
          <w:sz w:val="22"/>
          <w:szCs w:val="22"/>
        </w:rPr>
        <w:t>ij</w:t>
      </w:r>
      <w:r w:rsidR="00F1701F" w:rsidRPr="004648EC">
        <w:rPr>
          <w:rStyle w:val="s6"/>
          <w:rFonts w:ascii="Calibri" w:hAnsi="Calibri"/>
          <w:color w:val="000000"/>
          <w:sz w:val="22"/>
          <w:szCs w:val="22"/>
        </w:rPr>
        <w:t xml:space="preserve"> gebouwd aan inzicht en verbinding. Nu is het moment daar om dat om te zetten in een duurzaam en gedragen toekomstplan. Een plan waarin boeren niet langer onderwerp zijn van beleid, maar medeontwerpers van de toekomst.</w:t>
      </w:r>
      <w:r w:rsidR="00F1701F" w:rsidRPr="004648EC">
        <w:rPr>
          <w:rFonts w:ascii="Calibri" w:hAnsi="Calibri"/>
          <w:color w:val="000000"/>
          <w:sz w:val="22"/>
          <w:szCs w:val="22"/>
        </w:rPr>
        <w:br/>
      </w:r>
      <w:r w:rsidR="00F1701F" w:rsidRPr="004648EC">
        <w:rPr>
          <w:rFonts w:ascii="Calibri" w:hAnsi="Calibri"/>
          <w:color w:val="000000"/>
          <w:sz w:val="22"/>
          <w:szCs w:val="22"/>
        </w:rPr>
        <w:br/>
      </w:r>
      <w:r w:rsidR="00F1701F" w:rsidRPr="004648EC">
        <w:rPr>
          <w:rStyle w:val="s6"/>
          <w:rFonts w:ascii="Calibri" w:hAnsi="Calibri"/>
          <w:color w:val="000000"/>
          <w:sz w:val="22"/>
          <w:szCs w:val="22"/>
        </w:rPr>
        <w:t>Losser kan een voorbeeldgemeente zijn: een plek waar landbouw, natuur, energie en leefbaarheid in balans zijn. Daarvoor is politieke moed nodig — de bereidheid om knopen door te hakken, maar ook om te luisteren.</w:t>
      </w:r>
      <w:r w:rsidR="00F1701F" w:rsidRPr="004648EC">
        <w:rPr>
          <w:rFonts w:ascii="Calibri" w:hAnsi="Calibri"/>
          <w:color w:val="000000"/>
          <w:sz w:val="22"/>
          <w:szCs w:val="22"/>
        </w:rPr>
        <w:br/>
      </w:r>
      <w:r w:rsidR="00F1701F" w:rsidRPr="004648EC">
        <w:rPr>
          <w:rFonts w:ascii="Calibri" w:hAnsi="Calibri"/>
          <w:color w:val="000000"/>
          <w:sz w:val="22"/>
          <w:szCs w:val="22"/>
        </w:rPr>
        <w:br/>
      </w:r>
      <w:r w:rsidR="00F1701F" w:rsidRPr="00CC765D">
        <w:rPr>
          <w:rStyle w:val="s6"/>
          <w:rFonts w:ascii="Calibri" w:hAnsi="Calibri"/>
          <w:b/>
          <w:bCs/>
          <w:color w:val="000000"/>
          <w:sz w:val="22"/>
          <w:szCs w:val="22"/>
        </w:rPr>
        <w:t>Want pas als we de boer zien als partner, niet als probleem, ontstaat er echt perspectief.</w:t>
      </w:r>
      <w:r w:rsidR="00F1701F" w:rsidRPr="004648EC">
        <w:rPr>
          <w:rFonts w:ascii="Calibri" w:hAnsi="Calibri"/>
          <w:color w:val="000000"/>
          <w:sz w:val="22"/>
          <w:szCs w:val="22"/>
        </w:rPr>
        <w:br/>
      </w:r>
      <w:r w:rsidR="00F1701F" w:rsidRPr="004648EC">
        <w:rPr>
          <w:rFonts w:ascii="Calibri" w:hAnsi="Calibri"/>
          <w:color w:val="000000"/>
          <w:sz w:val="22"/>
          <w:szCs w:val="22"/>
        </w:rPr>
        <w:br/>
      </w:r>
      <w:r w:rsidR="00F1701F" w:rsidRPr="004648EC">
        <w:rPr>
          <w:rFonts w:ascii="Calibri" w:hAnsi="Calibri"/>
          <w:color w:val="000000"/>
          <w:sz w:val="22"/>
          <w:szCs w:val="22"/>
        </w:rPr>
        <w:br/>
      </w:r>
      <w:r w:rsidR="00F1701F" w:rsidRPr="00450451">
        <w:rPr>
          <w:rStyle w:val="s6"/>
          <w:rFonts w:ascii="Calibri" w:hAnsi="Calibri"/>
          <w:b/>
          <w:bCs/>
          <w:color w:val="000000"/>
          <w:sz w:val="22"/>
          <w:szCs w:val="22"/>
        </w:rPr>
        <w:t>Twee vragen voor de toekomst</w:t>
      </w:r>
      <w:r w:rsidR="00F1701F" w:rsidRPr="00450451">
        <w:rPr>
          <w:rFonts w:ascii="Calibri" w:hAnsi="Calibri"/>
          <w:b/>
          <w:bCs/>
          <w:color w:val="000000"/>
          <w:sz w:val="22"/>
          <w:szCs w:val="22"/>
        </w:rPr>
        <w:br/>
      </w:r>
      <w:r w:rsidR="00F1701F" w:rsidRPr="004648EC">
        <w:rPr>
          <w:rFonts w:ascii="Calibri" w:hAnsi="Calibri"/>
          <w:color w:val="000000"/>
          <w:sz w:val="22"/>
          <w:szCs w:val="22"/>
        </w:rPr>
        <w:br/>
      </w:r>
    </w:p>
    <w:sectPr w:rsidR="00F1701F" w:rsidRPr="008844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V1WcRo5I" int2:invalidationBookmarkName="" int2:hashCode="ySbHIvajVHoNnD" int2:id="midxo7zH">
      <int2:state int2:value="Rejected" int2:type="AugLoop_Text_Critique"/>
    </int2:bookmark>
    <int2:bookmark int2:bookmarkName="_Int_kNDClLDL" int2:invalidationBookmarkName="" int2:hashCode="rG5xaeLyL15GDX" int2:id="I8VxlUEB">
      <int2:state int2:value="Rejected" int2:type="AugLoop_Text_Critique"/>
    </int2:bookmark>
    <int2:bookmark int2:bookmarkName="_Int_WLYO3n1I" int2:invalidationBookmarkName="" int2:hashCode="kMfSZDdaoi/DXE" int2:id="vcprHWk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B34FAE"/>
    <w:multiLevelType w:val="hybridMultilevel"/>
    <w:tmpl w:val="9202F674"/>
    <w:lvl w:ilvl="0" w:tplc="FFFFFFFF">
      <w:numFmt w:val="bullet"/>
      <w:lvlText w:val="-"/>
      <w:lvlJc w:val="left"/>
      <w:pPr>
        <w:ind w:left="720" w:hanging="360"/>
      </w:pPr>
      <w:rPr>
        <w:rFonts w:ascii="Calibri" w:eastAsiaTheme="minorEastAsia"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C1F5D17"/>
    <w:multiLevelType w:val="hybridMultilevel"/>
    <w:tmpl w:val="EC7CE59E"/>
    <w:lvl w:ilvl="0" w:tplc="FFFFFFFF">
      <w:numFmt w:val="bullet"/>
      <w:lvlText w:val="-"/>
      <w:lvlJc w:val="left"/>
      <w:pPr>
        <w:ind w:left="720" w:hanging="360"/>
      </w:pPr>
      <w:rPr>
        <w:rFonts w:ascii="Calibri" w:eastAsiaTheme="minorEastAsia"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97746132">
    <w:abstractNumId w:val="0"/>
  </w:num>
  <w:num w:numId="2" w16cid:durableId="28189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01F"/>
    <w:rsid w:val="00023A61"/>
    <w:rsid w:val="0003079C"/>
    <w:rsid w:val="00177B64"/>
    <w:rsid w:val="00186E7D"/>
    <w:rsid w:val="001F1559"/>
    <w:rsid w:val="0023684C"/>
    <w:rsid w:val="004317F9"/>
    <w:rsid w:val="004319A8"/>
    <w:rsid w:val="00450451"/>
    <w:rsid w:val="00463058"/>
    <w:rsid w:val="004648EC"/>
    <w:rsid w:val="005E63CD"/>
    <w:rsid w:val="0064717C"/>
    <w:rsid w:val="00692F0E"/>
    <w:rsid w:val="00740025"/>
    <w:rsid w:val="0078106C"/>
    <w:rsid w:val="008844CE"/>
    <w:rsid w:val="008A1648"/>
    <w:rsid w:val="009B11A5"/>
    <w:rsid w:val="009B6BA5"/>
    <w:rsid w:val="009D5B17"/>
    <w:rsid w:val="009E5081"/>
    <w:rsid w:val="00A510C3"/>
    <w:rsid w:val="00A62F2B"/>
    <w:rsid w:val="00BB6706"/>
    <w:rsid w:val="00BD7D5D"/>
    <w:rsid w:val="00BE1733"/>
    <w:rsid w:val="00C50324"/>
    <w:rsid w:val="00CA3A65"/>
    <w:rsid w:val="00CC765D"/>
    <w:rsid w:val="00CF57D0"/>
    <w:rsid w:val="00D25E84"/>
    <w:rsid w:val="00D944AB"/>
    <w:rsid w:val="00DD06D9"/>
    <w:rsid w:val="00F027BF"/>
    <w:rsid w:val="00F1701F"/>
    <w:rsid w:val="00FF4F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772A09F"/>
  <w15:chartTrackingRefBased/>
  <w15:docId w15:val="{BCF522AF-D0C7-B640-BCF3-EDB9DCED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7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7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70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70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70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70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70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70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70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70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70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70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70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70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70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70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70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701F"/>
    <w:rPr>
      <w:rFonts w:eastAsiaTheme="majorEastAsia" w:cstheme="majorBidi"/>
      <w:color w:val="272727" w:themeColor="text1" w:themeTint="D8"/>
    </w:rPr>
  </w:style>
  <w:style w:type="paragraph" w:styleId="Titel">
    <w:name w:val="Title"/>
    <w:basedOn w:val="Standaard"/>
    <w:next w:val="Standaard"/>
    <w:link w:val="TitelChar"/>
    <w:uiPriority w:val="10"/>
    <w:qFormat/>
    <w:rsid w:val="00F17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70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70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70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70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701F"/>
    <w:rPr>
      <w:i/>
      <w:iCs/>
      <w:color w:val="404040" w:themeColor="text1" w:themeTint="BF"/>
    </w:rPr>
  </w:style>
  <w:style w:type="paragraph" w:styleId="Lijstalinea">
    <w:name w:val="List Paragraph"/>
    <w:basedOn w:val="Standaard"/>
    <w:uiPriority w:val="34"/>
    <w:qFormat/>
    <w:rsid w:val="00F1701F"/>
    <w:pPr>
      <w:ind w:left="720"/>
      <w:contextualSpacing/>
    </w:pPr>
  </w:style>
  <w:style w:type="character" w:styleId="Intensievebenadrukking">
    <w:name w:val="Intense Emphasis"/>
    <w:basedOn w:val="Standaardalinea-lettertype"/>
    <w:uiPriority w:val="21"/>
    <w:qFormat/>
    <w:rsid w:val="00F1701F"/>
    <w:rPr>
      <w:i/>
      <w:iCs/>
      <w:color w:val="0F4761" w:themeColor="accent1" w:themeShade="BF"/>
    </w:rPr>
  </w:style>
  <w:style w:type="paragraph" w:styleId="Duidelijkcitaat">
    <w:name w:val="Intense Quote"/>
    <w:basedOn w:val="Standaard"/>
    <w:next w:val="Standaard"/>
    <w:link w:val="DuidelijkcitaatChar"/>
    <w:uiPriority w:val="30"/>
    <w:qFormat/>
    <w:rsid w:val="00F17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701F"/>
    <w:rPr>
      <w:i/>
      <w:iCs/>
      <w:color w:val="0F4761" w:themeColor="accent1" w:themeShade="BF"/>
    </w:rPr>
  </w:style>
  <w:style w:type="character" w:styleId="Intensieveverwijzing">
    <w:name w:val="Intense Reference"/>
    <w:basedOn w:val="Standaardalinea-lettertype"/>
    <w:uiPriority w:val="32"/>
    <w:qFormat/>
    <w:rsid w:val="00F1701F"/>
    <w:rPr>
      <w:b/>
      <w:bCs/>
      <w:smallCaps/>
      <w:color w:val="0F4761" w:themeColor="accent1" w:themeShade="BF"/>
      <w:spacing w:val="5"/>
    </w:rPr>
  </w:style>
  <w:style w:type="paragraph" w:customStyle="1" w:styleId="s3">
    <w:name w:val="s3"/>
    <w:basedOn w:val="Standaard"/>
    <w:rsid w:val="00F1701F"/>
    <w:pPr>
      <w:spacing w:before="100" w:beforeAutospacing="1" w:after="100" w:afterAutospacing="1" w:line="240" w:lineRule="auto"/>
    </w:pPr>
    <w:rPr>
      <w:rFonts w:ascii="Times New Roman" w:hAnsi="Times New Roman" w:cs="Times New Roman"/>
      <w:kern w:val="0"/>
      <w14:ligatures w14:val="none"/>
    </w:rPr>
  </w:style>
  <w:style w:type="paragraph" w:customStyle="1" w:styleId="s5">
    <w:name w:val="s5"/>
    <w:basedOn w:val="Standaard"/>
    <w:rsid w:val="00F1701F"/>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Standaardalinea-lettertype"/>
    <w:rsid w:val="00F1701F"/>
  </w:style>
  <w:style w:type="paragraph" w:styleId="Normaalweb">
    <w:name w:val="Normal (Web)"/>
    <w:basedOn w:val="Standaard"/>
    <w:uiPriority w:val="99"/>
    <w:unhideWhenUsed/>
    <w:rsid w:val="00F1701F"/>
    <w:pPr>
      <w:spacing w:before="100" w:beforeAutospacing="1" w:after="100" w:afterAutospacing="1" w:line="240" w:lineRule="auto"/>
    </w:pPr>
    <w:rPr>
      <w:rFonts w:ascii="Times New Roman" w:hAnsi="Times New Roman" w:cs="Times New Roman"/>
      <w:kern w:val="0"/>
      <w14:ligatures w14:val="none"/>
    </w:rPr>
  </w:style>
  <w:style w:type="character" w:customStyle="1" w:styleId="s6">
    <w:name w:val="s6"/>
    <w:basedOn w:val="Standaardalinea-lettertype"/>
    <w:rsid w:val="00F17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51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361</TotalTime>
  <Pages>3</Pages>
  <Words>738</Words>
  <Characters>4060</Characters>
  <Application>Microsoft Office Word</Application>
  <DocSecurity>0</DocSecurity>
  <Lines>33</Lines>
  <Paragraphs>9</Paragraphs>
  <ScaleCrop>false</ScaleCrop>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Olde Bolhaar - Stappenbeld</dc:creator>
  <cp:keywords/>
  <dc:description/>
  <cp:lastModifiedBy>Sandra Olde Bolhaar - Stappenbeld</cp:lastModifiedBy>
  <cp:revision>37</cp:revision>
  <dcterms:created xsi:type="dcterms:W3CDTF">2025-10-18T11:53:00Z</dcterms:created>
  <dcterms:modified xsi:type="dcterms:W3CDTF">2025-10-21T15:58:00Z</dcterms:modified>
</cp:coreProperties>
</file>